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E3" w:rsidRDefault="005451E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6"/>
      </w:tblGrid>
      <w:tr w:rsidR="00161169" w:rsidRPr="00BA36BA" w:rsidTr="005451E3">
        <w:trPr>
          <w:trHeight w:val="14376"/>
        </w:trPr>
        <w:tc>
          <w:tcPr>
            <w:tcW w:w="10306" w:type="dxa"/>
            <w:tcBorders>
              <w:top w:val="double" w:sz="6" w:space="0" w:color="0000FF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FFFFFF"/>
            <w:vAlign w:val="center"/>
            <w:hideMark/>
          </w:tcPr>
          <w:p w:rsidR="005451E3" w:rsidRPr="005451E3" w:rsidRDefault="005451E3" w:rsidP="0016116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z w:val="36"/>
              </w:rPr>
            </w:pPr>
            <w:r w:rsidRPr="005451E3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z w:val="36"/>
              </w:rPr>
              <w:t>Публичный отчет</w:t>
            </w:r>
          </w:p>
          <w:p w:rsidR="00161169" w:rsidRPr="005451E3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36"/>
                <w:szCs w:val="36"/>
              </w:rPr>
            </w:pPr>
            <w:r w:rsidRPr="005451E3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z w:val="36"/>
              </w:rPr>
              <w:t>Муниципального бюджетного дошкольного</w:t>
            </w:r>
          </w:p>
          <w:p w:rsidR="00161169" w:rsidRPr="005451E3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36"/>
                <w:szCs w:val="36"/>
              </w:rPr>
            </w:pPr>
            <w:r w:rsidRPr="005451E3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z w:val="36"/>
              </w:rPr>
              <w:t>образовательного учреждения</w:t>
            </w:r>
          </w:p>
          <w:p w:rsidR="00161169" w:rsidRPr="005451E3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36"/>
                <w:szCs w:val="36"/>
              </w:rPr>
            </w:pPr>
            <w:r w:rsidRPr="005451E3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z w:val="36"/>
              </w:rPr>
              <w:t>«Детского сада №48 «Дельфинёнок» города Димитровграда Ульяновской области»</w:t>
            </w:r>
          </w:p>
          <w:p w:rsidR="00161169" w:rsidRPr="00BA36BA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</w:rPr>
            </w:pPr>
            <w:r w:rsidRPr="005451E3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z w:val="36"/>
              </w:rPr>
              <w:t>за 2014 - 2015 учебный год.</w:t>
            </w:r>
          </w:p>
        </w:tc>
      </w:tr>
    </w:tbl>
    <w:p w:rsidR="00161169" w:rsidRPr="00423FAF" w:rsidRDefault="00161169" w:rsidP="005451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сведения о МБДОУ</w:t>
      </w:r>
    </w:p>
    <w:p w:rsidR="005451E3" w:rsidRDefault="005451E3" w:rsidP="005451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«Детский сад № 48 «Дельфинёнок» города Димитровграда Ульяновской области» основано в 1982 году.     Юридический и фактический адрес: Россия, 433504, Ульяновская область, г. Димитровград, ул. Ленина, д.43 - Б, телефон: 8(84235)3-88-75</w:t>
      </w:r>
    </w:p>
    <w:p w:rsidR="005451E3" w:rsidRDefault="005451E3" w:rsidP="005451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Дошкольное учреждение работает по 5-ти дневной рабочей неделе с 6 часов 30 минут до 18 часов 30 минут (с 12 часовым пребыванием детей). </w:t>
      </w:r>
    </w:p>
    <w:p w:rsidR="005451E3" w:rsidRDefault="005451E3" w:rsidP="005451E3">
      <w:pPr>
        <w:pStyle w:val="a4"/>
        <w:jc w:val="both"/>
        <w:rPr>
          <w:rFonts w:ascii="Georgia" w:hAnsi="Georgi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Деятельность МБДОУ регламентируется Уставом  МБДОУ «Детский сад № 48 «Дельфинёнок»,  лицензией Министерства образования Ульяновской  области на право осуществления образовательной деятельности, свидетельством о государственной аккредитации </w:t>
      </w:r>
      <w:r>
        <w:rPr>
          <w:rFonts w:ascii="Georgia" w:hAnsi="Georgia"/>
          <w:sz w:val="24"/>
          <w:szCs w:val="24"/>
        </w:rPr>
        <w:t xml:space="preserve"> </w:t>
      </w:r>
    </w:p>
    <w:p w:rsidR="005451E3" w:rsidRPr="00DA6775" w:rsidRDefault="005451E3" w:rsidP="005451E3">
      <w:pPr>
        <w:pStyle w:val="a4"/>
        <w:jc w:val="both"/>
        <w:rPr>
          <w:rFonts w:ascii="Georgia" w:hAnsi="Georgia"/>
          <w:sz w:val="24"/>
          <w:szCs w:val="24"/>
        </w:rPr>
      </w:pPr>
    </w:p>
    <w:p w:rsidR="005451E3" w:rsidRDefault="005451E3" w:rsidP="005451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детском саду имеется зимний сад, физкультурный,  два музыкальных зала, сенсорная комната, кабинеты педагога – психолога,учителя-дефектолога,  учителя – логопеда,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медицинский блок (процедурная, медицинский кабинет), кабинет заведующего, методический кабинет, пищеблок, прачечная, кастелянская.</w:t>
      </w:r>
    </w:p>
    <w:p w:rsidR="005451E3" w:rsidRDefault="005451E3" w:rsidP="005451E3">
      <w:pPr>
        <w:pStyle w:val="a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8"/>
        </w:rPr>
        <w:t>Функционируют   группа компенсирующей направленности  для детей с тяжёлыми нарушениями речи,две группы для детей с задержкой психического развития, группа для детей с нарушением опорно-двигательного аппарата.          Ближайшее окружение МБДОУ:  СОШ № 6, МБДОУ № 22, 54, городская гимназия . Участок детского сада озеленен, оснащен прогулочными верандами,  имеет спортивную площадку, площадку по ознакомлению с правилами дорожного движения.</w:t>
      </w:r>
    </w:p>
    <w:p w:rsidR="005451E3" w:rsidRDefault="005451E3" w:rsidP="005451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Непосредственное управление  ДОУ осуществляет руководитель – заведующий Дорохина Раиса Харлампьевна.</w:t>
      </w:r>
    </w:p>
    <w:p w:rsidR="005451E3" w:rsidRDefault="005451E3" w:rsidP="005451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Методическую деятельность  детского сада осуществляет заместитель заведующего по учебно - воспитательной работе – Сугатова Светлана Васильевна</w:t>
      </w:r>
    </w:p>
    <w:p w:rsidR="005451E3" w:rsidRDefault="005451E3" w:rsidP="005451E3">
      <w:pPr>
        <w:pStyle w:val="a4"/>
        <w:jc w:val="both"/>
        <w:rPr>
          <w:rFonts w:ascii="Georgia" w:hAnsi="Georgia"/>
          <w:sz w:val="24"/>
          <w:szCs w:val="24"/>
        </w:rPr>
      </w:pP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1.1. Общие сведения о МБДОУ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4063"/>
        <w:gridCol w:w="1399"/>
        <w:gridCol w:w="1484"/>
        <w:gridCol w:w="1414"/>
      </w:tblGrid>
      <w:tr w:rsidR="00161169" w:rsidRPr="00423FAF" w:rsidTr="00161169">
        <w:trPr>
          <w:gridAfter w:val="3"/>
          <w:wAfter w:w="4297" w:type="dxa"/>
          <w:trHeight w:val="31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№ п\п</w:t>
            </w:r>
          </w:p>
        </w:tc>
        <w:tc>
          <w:tcPr>
            <w:tcW w:w="4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Общие сведения.</w:t>
            </w:r>
          </w:p>
        </w:tc>
      </w:tr>
      <w:tr w:rsidR="00161169" w:rsidRPr="00423FAF" w:rsidTr="00161169">
        <w:trPr>
          <w:trHeight w:val="144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0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b/>
                <w:noProof/>
                <w:sz w:val="27"/>
                <w:szCs w:val="27"/>
              </w:rPr>
              <w:t>2012-2013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b/>
                <w:noProof/>
                <w:sz w:val="27"/>
                <w:szCs w:val="27"/>
              </w:rPr>
              <w:t>2013-2014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  <w:sz w:val="27"/>
                <w:szCs w:val="27"/>
              </w:rPr>
              <w:t>2014-2015</w:t>
            </w:r>
          </w:p>
        </w:tc>
      </w:tr>
      <w:tr w:rsidR="00161169" w:rsidRPr="00423FAF" w:rsidTr="00161169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Общее количество детей.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 xml:space="preserve">     272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 xml:space="preserve">           272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1169" w:rsidRPr="00423FAF" w:rsidRDefault="00F5521C" w:rsidP="00F5521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279</w:t>
            </w:r>
          </w:p>
        </w:tc>
      </w:tr>
      <w:tr w:rsidR="00161169" w:rsidRPr="00423FAF" w:rsidTr="00161169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групп:</w:t>
            </w:r>
          </w:p>
          <w:p w:rsidR="00161169" w:rsidRPr="00423FAF" w:rsidRDefault="00161169" w:rsidP="0016116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Cambria Math" w:eastAsia="Times New Roman" w:hAnsi="Cambria Math" w:cs="Cambria Math"/>
                <w:color w:val="000000"/>
                <w:sz w:val="27"/>
                <w:szCs w:val="27"/>
              </w:rPr>
              <w:t>​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sym w:font="Symbol" w:char="F0D8"/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раннего возраста</w:t>
            </w:r>
          </w:p>
          <w:p w:rsidR="00161169" w:rsidRPr="00423FAF" w:rsidRDefault="00161169" w:rsidP="0016116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Cambria Math" w:eastAsia="Times New Roman" w:hAnsi="Cambria Math" w:cs="Cambria Math"/>
                <w:color w:val="000000"/>
                <w:sz w:val="27"/>
                <w:szCs w:val="27"/>
              </w:rPr>
              <w:t>​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sym w:font="Symbol" w:char="F0D8"/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дошкольного возраста, из них</w:t>
            </w:r>
          </w:p>
          <w:p w:rsidR="00161169" w:rsidRPr="00423FAF" w:rsidRDefault="00161169" w:rsidP="00161169">
            <w:pPr>
              <w:spacing w:before="100" w:beforeAutospacing="1" w:after="100" w:afterAutospacing="1" w:line="144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Cambria Math" w:eastAsia="Times New Roman" w:hAnsi="Cambria Math" w:cs="Cambria Math"/>
                <w:color w:val="000000"/>
                <w:sz w:val="27"/>
                <w:szCs w:val="27"/>
              </w:rPr>
              <w:t>​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sym w:font="Symbol" w:char="F0D8"/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групп компенсирующей направленности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9</w:t>
            </w: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8</w:t>
            </w: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1169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1</w:t>
            </w:r>
          </w:p>
          <w:p w:rsidR="00161169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8</w:t>
            </w:r>
          </w:p>
          <w:p w:rsidR="00161169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4</w:t>
            </w:r>
          </w:p>
        </w:tc>
      </w:tr>
      <w:tr w:rsidR="00161169" w:rsidRPr="00423FAF" w:rsidTr="00161169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3.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детей:</w:t>
            </w:r>
          </w:p>
          <w:p w:rsidR="00161169" w:rsidRPr="00423FAF" w:rsidRDefault="00161169" w:rsidP="0016116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Cambria Math" w:eastAsia="Times New Roman" w:hAnsi="Cambria Math" w:cs="Cambria Math"/>
                <w:color w:val="000000"/>
                <w:sz w:val="27"/>
                <w:szCs w:val="27"/>
              </w:rPr>
              <w:t>​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sym w:font="Symbol" w:char="F0D8"/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раннего возраста</w:t>
            </w:r>
          </w:p>
          <w:p w:rsidR="00161169" w:rsidRPr="00423FAF" w:rsidRDefault="00161169" w:rsidP="0016116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Cambria Math" w:eastAsia="Times New Roman" w:hAnsi="Cambria Math" w:cs="Cambria Math"/>
                <w:color w:val="000000"/>
                <w:sz w:val="27"/>
                <w:szCs w:val="27"/>
              </w:rPr>
              <w:t>​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sym w:font="Symbol" w:char="F0D8"/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дошкольного возраста, из них:</w:t>
            </w:r>
          </w:p>
          <w:p w:rsidR="00161169" w:rsidRDefault="00161169" w:rsidP="00161169">
            <w:pPr>
              <w:spacing w:before="100" w:beforeAutospacing="1" w:after="100" w:afterAutospacing="1" w:line="144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Cambria Math" w:eastAsia="Times New Roman" w:hAnsi="Cambria Math" w:cs="Cambria Math"/>
                <w:color w:val="000000"/>
                <w:sz w:val="27"/>
                <w:szCs w:val="27"/>
              </w:rPr>
              <w:t>​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sym w:font="Symbol" w:char="F0D8"/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детей в группах компенсирующей направленности</w:t>
            </w:r>
          </w:p>
          <w:p w:rsidR="00F5521C" w:rsidRPr="00423FAF" w:rsidRDefault="00D65CE4" w:rsidP="00161169">
            <w:pPr>
              <w:spacing w:before="100" w:beforeAutospacing="1" w:after="100" w:afterAutospacing="1" w:line="144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="00F552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группе </w:t>
            </w:r>
            <w:r w:rsidR="00F552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 нарушением опорно- двигательного аппарата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noProof/>
                <w:sz w:val="27"/>
                <w:szCs w:val="27"/>
              </w:rPr>
              <w:t>44</w:t>
            </w: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noProof/>
                <w:sz w:val="27"/>
                <w:szCs w:val="27"/>
              </w:rPr>
              <w:t>228</w:t>
            </w: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noProof/>
                <w:sz w:val="27"/>
                <w:szCs w:val="27"/>
              </w:rPr>
              <w:t>45</w:t>
            </w:r>
          </w:p>
          <w:p w:rsidR="00161169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Pr="00423FAF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noProof/>
                <w:sz w:val="27"/>
                <w:szCs w:val="27"/>
              </w:rPr>
              <w:t>19</w:t>
            </w: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noProof/>
                <w:sz w:val="27"/>
                <w:szCs w:val="27"/>
              </w:rPr>
              <w:t>253</w:t>
            </w: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noProof/>
                <w:sz w:val="27"/>
                <w:szCs w:val="27"/>
              </w:rPr>
              <w:t>48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1169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26</w:t>
            </w: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E17176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203</w:t>
            </w: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44</w:t>
            </w: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F5521C" w:rsidRPr="00423FAF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6</w:t>
            </w:r>
          </w:p>
        </w:tc>
      </w:tr>
      <w:tr w:rsidR="00161169" w:rsidRPr="00423FAF" w:rsidTr="00161169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Группа развития (адаптационная)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1169" w:rsidRPr="00423FAF" w:rsidRDefault="00161169" w:rsidP="001611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1169" w:rsidRPr="00423FAF" w:rsidRDefault="00F5521C" w:rsidP="001611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</w:tr>
      <w:tr w:rsidR="00161169" w:rsidRPr="00423FAF" w:rsidTr="00161169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Индивидуальное обучение детей-инвалидов на дому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1169" w:rsidRPr="00423FAF" w:rsidRDefault="00F5521C" w:rsidP="00161169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</w:tbl>
    <w:p w:rsidR="00E17176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 /анализ: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Общее</w:t>
      </w:r>
      <w:r w:rsidR="00E171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количество детей  </w:t>
      </w:r>
      <w:r w:rsidR="00F5521C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увеличилось за счет открытия  (февраль 2015) группы для детей  с НОДА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552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E17176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Продолжает работать Группа развития для детей,  н</w:t>
      </w:r>
      <w:r w:rsidR="00F552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посещающих детский сад. В 2014-2015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</w:t>
      </w:r>
      <w:r w:rsidR="00F5521C">
        <w:rPr>
          <w:rFonts w:ascii="Times New Roman" w:eastAsia="Times New Roman" w:hAnsi="Times New Roman" w:cs="Times New Roman"/>
          <w:color w:val="000000"/>
          <w:sz w:val="27"/>
          <w:szCs w:val="27"/>
        </w:rPr>
        <w:t>м году данную группу посещали 17 детей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Pr="00E17176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Проблемы: </w:t>
      </w:r>
      <w:r w:rsidRPr="00423FA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Проблема состоит в нехватки финансирования приобретения учебного материала и методической литературы для  группы компенсирующей направленности ( Синдром Дауна</w:t>
      </w:r>
      <w:r w:rsidR="00F5521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,</w:t>
      </w:r>
      <w:r w:rsidR="00E17176" w:rsidRPr="00E171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17176">
        <w:rPr>
          <w:rFonts w:ascii="Times New Roman" w:eastAsia="Times New Roman" w:hAnsi="Times New Roman" w:cs="Times New Roman"/>
          <w:color w:val="000000"/>
          <w:sz w:val="27"/>
          <w:szCs w:val="27"/>
        </w:rPr>
        <w:t>и для группы с нарушением опорно- двигательного аппарата</w:t>
      </w:r>
      <w:r w:rsidR="00E1717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E17176" w:rsidRPr="00423FA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)</w:t>
      </w:r>
    </w:p>
    <w:tbl>
      <w:tblPr>
        <w:tblpPr w:leftFromText="180" w:rightFromText="180" w:vertAnchor="page" w:horzAnchor="margin" w:tblpY="3751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601"/>
        <w:gridCol w:w="1391"/>
        <w:gridCol w:w="1395"/>
        <w:gridCol w:w="2105"/>
      </w:tblGrid>
      <w:tr w:rsidR="00E17176" w:rsidRPr="00423FAF" w:rsidTr="00E17176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lastRenderedPageBreak/>
              <w:t>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76" w:rsidRPr="00423FAF" w:rsidRDefault="00E17176" w:rsidP="00E1717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 xml:space="preserve">Число педагогических работников. </w:t>
            </w:r>
          </w:p>
          <w:p w:rsidR="00E17176" w:rsidRPr="00423FAF" w:rsidRDefault="00E17176" w:rsidP="00E1717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31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23FAF">
              <w:rPr>
                <w:rFonts w:ascii="Times New Roman" w:hAnsi="Times New Roman"/>
                <w:b/>
                <w:sz w:val="27"/>
                <w:szCs w:val="27"/>
              </w:rPr>
              <w:t>2012-2013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31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23FAF">
              <w:rPr>
                <w:rFonts w:ascii="Times New Roman" w:hAnsi="Times New Roman"/>
                <w:b/>
                <w:sz w:val="27"/>
                <w:szCs w:val="27"/>
              </w:rPr>
              <w:t>2013-2014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Default="007F46C4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</w:t>
            </w:r>
          </w:p>
          <w:p w:rsidR="00E17176" w:rsidRPr="007F46C4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F46C4">
              <w:rPr>
                <w:rFonts w:ascii="Times New Roman" w:hAnsi="Times New Roman"/>
                <w:b/>
                <w:sz w:val="27"/>
                <w:szCs w:val="27"/>
              </w:rPr>
              <w:t>2014-2015</w:t>
            </w:r>
          </w:p>
        </w:tc>
      </w:tr>
      <w:tr w:rsidR="00E17176" w:rsidRPr="00423FAF" w:rsidTr="00E17176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76" w:rsidRPr="00423FAF" w:rsidRDefault="00E17176" w:rsidP="00E1717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Образовательный уровень педагогов:</w:t>
            </w:r>
          </w:p>
          <w:p w:rsidR="00E17176" w:rsidRPr="00423FAF" w:rsidRDefault="00E17176" w:rsidP="00E171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высшее</w:t>
            </w:r>
          </w:p>
          <w:p w:rsidR="00E17176" w:rsidRPr="00423FAF" w:rsidRDefault="00E17176" w:rsidP="00E171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среднее специальное</w:t>
            </w:r>
          </w:p>
          <w:p w:rsidR="00E17176" w:rsidRPr="00423FAF" w:rsidRDefault="00E17176" w:rsidP="00E171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учится заочно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13 (42%)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17 (55%)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 (3%)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11 (35%)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15 (49%)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5(16%)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9E" w:rsidRDefault="00436C9E" w:rsidP="00436C9E">
            <w:pPr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:rsidR="00E17176" w:rsidRDefault="00436C9E" w:rsidP="00436C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12(35%)</w:t>
            </w:r>
          </w:p>
          <w:p w:rsidR="00E17176" w:rsidRDefault="007F46C4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16</w:t>
            </w:r>
            <w:r w:rsidR="00436C9E">
              <w:rPr>
                <w:rFonts w:ascii="Times New Roman" w:hAnsi="Times New Roman"/>
                <w:noProof/>
                <w:sz w:val="27"/>
                <w:szCs w:val="27"/>
              </w:rPr>
              <w:t xml:space="preserve"> (50%)</w:t>
            </w:r>
          </w:p>
          <w:p w:rsidR="00E17176" w:rsidRPr="00423FAF" w:rsidRDefault="00E17176" w:rsidP="00436C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5</w:t>
            </w:r>
            <w:r w:rsidR="00436C9E">
              <w:rPr>
                <w:rFonts w:ascii="Times New Roman" w:hAnsi="Times New Roman"/>
                <w:noProof/>
                <w:sz w:val="27"/>
                <w:szCs w:val="27"/>
              </w:rPr>
              <w:t xml:space="preserve"> (15%)</w:t>
            </w:r>
          </w:p>
        </w:tc>
      </w:tr>
      <w:tr w:rsidR="00E17176" w:rsidRPr="00423FAF" w:rsidTr="00E17176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76" w:rsidRPr="00423FAF" w:rsidRDefault="00E17176" w:rsidP="00E17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Квалификационные категории педагогов:</w:t>
            </w:r>
          </w:p>
          <w:p w:rsidR="00E17176" w:rsidRPr="00423FAF" w:rsidRDefault="00E17176" w:rsidP="00E171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 xml:space="preserve">высшая </w:t>
            </w:r>
          </w:p>
          <w:p w:rsidR="00E17176" w:rsidRPr="00423FAF" w:rsidRDefault="00E17176" w:rsidP="00E171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первая</w:t>
            </w:r>
          </w:p>
          <w:p w:rsidR="00E17176" w:rsidRPr="00423FAF" w:rsidRDefault="00E17176" w:rsidP="00E171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вторая</w:t>
            </w:r>
          </w:p>
          <w:p w:rsidR="00E17176" w:rsidRPr="00423FAF" w:rsidRDefault="00E17176" w:rsidP="00E171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СЗД</w:t>
            </w:r>
          </w:p>
          <w:p w:rsidR="00E17176" w:rsidRPr="00423FAF" w:rsidRDefault="00E17176" w:rsidP="00E171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без категории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10(32%)</w:t>
            </w:r>
          </w:p>
          <w:p w:rsidR="00E17176" w:rsidRPr="00423FAF" w:rsidRDefault="00E17176" w:rsidP="00E1717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 xml:space="preserve">      9 (29%)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 (4%)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11 (35 %)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9(29%)</w:t>
            </w:r>
          </w:p>
          <w:p w:rsidR="00E17176" w:rsidRPr="00423FAF" w:rsidRDefault="00E17176" w:rsidP="00E1717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 xml:space="preserve">      9 (29%)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 (4%)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4(12 %)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8 (26 %)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36C9E" w:rsidRDefault="00436C9E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36C9E" w:rsidRDefault="007F46C4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11(33%)</w:t>
            </w:r>
          </w:p>
          <w:p w:rsidR="00436C9E" w:rsidRDefault="00436C9E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 w:rsidR="007F46C4">
              <w:rPr>
                <w:rFonts w:ascii="Times New Roman" w:hAnsi="Times New Roman"/>
                <w:sz w:val="27"/>
                <w:szCs w:val="27"/>
              </w:rPr>
              <w:t>(31%)</w:t>
            </w:r>
          </w:p>
          <w:p w:rsidR="00436C9E" w:rsidRDefault="00436C9E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436C9E" w:rsidRDefault="00436C9E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7F46C4">
              <w:rPr>
                <w:rFonts w:ascii="Times New Roman" w:hAnsi="Times New Roman"/>
                <w:sz w:val="27"/>
                <w:szCs w:val="27"/>
              </w:rPr>
              <w:t xml:space="preserve"> (18%)</w:t>
            </w:r>
          </w:p>
          <w:p w:rsidR="00436C9E" w:rsidRPr="00423FAF" w:rsidRDefault="00436C9E" w:rsidP="00E1717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7F46C4">
              <w:rPr>
                <w:rFonts w:ascii="Times New Roman" w:hAnsi="Times New Roman"/>
                <w:sz w:val="27"/>
                <w:szCs w:val="27"/>
              </w:rPr>
              <w:t>(18%)</w:t>
            </w:r>
          </w:p>
        </w:tc>
      </w:tr>
      <w:tr w:rsidR="00E17176" w:rsidRPr="00423FAF" w:rsidTr="00E17176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76" w:rsidRPr="00423FAF" w:rsidRDefault="00E17176" w:rsidP="00E1717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Курсы повышения квалификации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noProof/>
                <w:sz w:val="27"/>
                <w:szCs w:val="27"/>
              </w:rPr>
              <w:t xml:space="preserve">          5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Pr="00423FAF" w:rsidRDefault="00E17176" w:rsidP="00E17176">
            <w:pPr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423FAF">
              <w:rPr>
                <w:rFonts w:ascii="Times New Roman" w:hAnsi="Times New Roman"/>
                <w:noProof/>
                <w:sz w:val="27"/>
                <w:szCs w:val="27"/>
              </w:rPr>
              <w:t xml:space="preserve">          5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6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6 (Ульяновск ИПК ПРО)</w:t>
            </w:r>
          </w:p>
          <w:p w:rsidR="00E17176" w:rsidRPr="00423FAF" w:rsidRDefault="00E17176" w:rsidP="00E1717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2 (дистанционные курсы «</w:t>
            </w:r>
            <w:r w:rsidR="007706D3">
              <w:rPr>
                <w:rFonts w:ascii="Times New Roman" w:hAnsi="Times New Roman"/>
                <w:noProof/>
                <w:sz w:val="27"/>
                <w:szCs w:val="27"/>
              </w:rPr>
              <w:t>Пато</w:t>
            </w:r>
            <w:r>
              <w:rPr>
                <w:rFonts w:ascii="Times New Roman" w:hAnsi="Times New Roman"/>
                <w:noProof/>
                <w:sz w:val="27"/>
                <w:szCs w:val="27"/>
              </w:rPr>
              <w:t>логия речи»</w:t>
            </w:r>
          </w:p>
        </w:tc>
      </w:tr>
    </w:tbl>
    <w:p w:rsidR="00E17176" w:rsidRDefault="00E17176" w:rsidP="00E17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Pr="00423FAF" w:rsidRDefault="00E17176" w:rsidP="00E17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1.2. 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Работа с педагогическими кадрами:</w:t>
      </w: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7176" w:rsidRDefault="00E17176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Pr="00D65CE4" w:rsidRDefault="00161169" w:rsidP="00161169">
      <w:pPr>
        <w:pStyle w:val="a4"/>
        <w:rPr>
          <w:rFonts w:eastAsia="Times New Roman"/>
          <w:sz w:val="27"/>
          <w:szCs w:val="27"/>
        </w:rPr>
      </w:pPr>
      <w:r w:rsidRPr="00423FAF">
        <w:rPr>
          <w:rFonts w:eastAsia="Times New Roman"/>
          <w:sz w:val="27"/>
          <w:szCs w:val="27"/>
        </w:rPr>
        <w:lastRenderedPageBreak/>
        <w:t xml:space="preserve">  </w:t>
      </w:r>
      <w:r w:rsidRPr="00D65C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Вывод/анализ:</w:t>
      </w:r>
      <w:r w:rsidRPr="00D65CE4">
        <w:rPr>
          <w:rFonts w:ascii="Times New Roman" w:eastAsia="Times New Roman" w:hAnsi="Times New Roman" w:cs="Times New Roman"/>
          <w:color w:val="000000"/>
          <w:sz w:val="27"/>
          <w:szCs w:val="27"/>
        </w:rPr>
        <w:t> Анализ показывает, что в этом году в детский сад пришли молодые педагоги, которые являются студентами ВУЗ</w:t>
      </w:r>
      <w:r w:rsidR="00D65CE4">
        <w:rPr>
          <w:rFonts w:ascii="Times New Roman" w:eastAsia="Times New Roman" w:hAnsi="Times New Roman" w:cs="Times New Roman"/>
          <w:color w:val="000000"/>
          <w:sz w:val="27"/>
          <w:szCs w:val="27"/>
        </w:rPr>
        <w:t>а и педагогического колледжа. Четыре</w:t>
      </w:r>
      <w:r w:rsidRPr="00D65C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педагога прошли аттестацию на соответствие занимаемой должности. Все педагоги проходят согласно графику курсы повышения квалификации. В детском саду работает стабильный, творческий, перспективный коллектив.</w:t>
      </w:r>
    </w:p>
    <w:p w:rsidR="00161169" w:rsidRPr="00D65CE4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C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</w:p>
    <w:p w:rsidR="00161169" w:rsidRPr="00423FAF" w:rsidRDefault="00D65CE4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2015 – 2016 </w:t>
      </w:r>
      <w:r w:rsidR="00161169" w:rsidRPr="00D65CE4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учебном году планируется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ттестовать 3 педагогов</w:t>
      </w:r>
      <w:r w:rsidR="00161169" w:rsidRPr="00D65C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первую квалификационную категорию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1.3. Участие </w:t>
      </w:r>
      <w:r w:rsidRPr="00014D7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педагогов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в методической, инновационной работе, конкурсах</w:t>
      </w:r>
    </w:p>
    <w:p w:rsidR="00161169" w:rsidRPr="00423FAF" w:rsidRDefault="00B748EC" w:rsidP="00161169">
      <w:pPr>
        <w:shd w:val="clear" w:color="auto" w:fill="FFFFFF"/>
        <w:spacing w:before="100" w:beforeAutospacing="1" w:after="100" w:afterAutospacing="1" w:line="240" w:lineRule="auto"/>
        <w:ind w:firstLine="37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едагоги принимают участие в конкурсах на различных уровнях: всероссийских, городских и. Активно участвуют в методической работе ДОУ, поселковых, районных, окружных семинарах, методических объединениях, распространяют свой педагогический опыт, делятся с коллегами профессиональными знаниями и обмениваются мнениями.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152"/>
        <w:gridCol w:w="1843"/>
        <w:gridCol w:w="2268"/>
        <w:gridCol w:w="992"/>
        <w:gridCol w:w="2268"/>
      </w:tblGrid>
      <w:tr w:rsidR="00161169" w:rsidRPr="00423FAF" w:rsidTr="00576C18">
        <w:tc>
          <w:tcPr>
            <w:tcW w:w="508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152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Статус конкурсного мероприятия (федеральный, областной, муниципальный, коммерческий и т.д.)</w:t>
            </w:r>
          </w:p>
        </w:tc>
        <w:tc>
          <w:tcPr>
            <w:tcW w:w="1843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Наименование конкурса, тема участия ( либо номинация, направления и т.п.)</w:t>
            </w:r>
          </w:p>
        </w:tc>
        <w:tc>
          <w:tcPr>
            <w:tcW w:w="2268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Характеристика участника конкурса (наименование учреждения, ФИО, участника)</w:t>
            </w:r>
          </w:p>
        </w:tc>
        <w:tc>
          <w:tcPr>
            <w:tcW w:w="992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Срок проведения конкурса</w:t>
            </w:r>
          </w:p>
        </w:tc>
        <w:tc>
          <w:tcPr>
            <w:tcW w:w="2268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Эффект от участия в конкурсе ( получение диплома, гранта и т.д.)</w:t>
            </w:r>
          </w:p>
        </w:tc>
      </w:tr>
      <w:tr w:rsidR="00161169" w:rsidRPr="00423FAF" w:rsidTr="00576C18">
        <w:tc>
          <w:tcPr>
            <w:tcW w:w="508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152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Открытый городской фестиваль «Педагогического мастерства и творчества работников ДОУ»</w:t>
            </w:r>
          </w:p>
        </w:tc>
        <w:tc>
          <w:tcPr>
            <w:tcW w:w="1843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Методическая копилка</w:t>
            </w:r>
          </w:p>
        </w:tc>
        <w:tc>
          <w:tcPr>
            <w:tcW w:w="2268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Хайдарова Элла Петровна</w:t>
            </w:r>
          </w:p>
        </w:tc>
        <w:tc>
          <w:tcPr>
            <w:tcW w:w="992" w:type="dxa"/>
          </w:tcPr>
          <w:p w:rsidR="00161169" w:rsidRPr="00423FAF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  <w:r w:rsidRPr="00423FAF">
              <w:rPr>
                <w:rFonts w:ascii="Times New Roman" w:hAnsi="Times New Roman"/>
                <w:sz w:val="27"/>
                <w:szCs w:val="27"/>
              </w:rPr>
              <w:t xml:space="preserve"> сентября 201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268" w:type="dxa"/>
          </w:tcPr>
          <w:p w:rsidR="00161169" w:rsidRDefault="00161169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Награждена Дипломом</w:t>
            </w:r>
          </w:p>
          <w:p w:rsidR="00576C18" w:rsidRPr="00423FAF" w:rsidRDefault="00576C18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Лауреата 2 степени</w:t>
            </w:r>
          </w:p>
        </w:tc>
      </w:tr>
      <w:tr w:rsidR="00576C18" w:rsidRPr="00423FAF" w:rsidTr="00576C18">
        <w:tc>
          <w:tcPr>
            <w:tcW w:w="508" w:type="dxa"/>
          </w:tcPr>
          <w:p w:rsidR="00576C18" w:rsidRPr="00423FAF" w:rsidRDefault="00576C18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152" w:type="dxa"/>
          </w:tcPr>
          <w:p w:rsidR="00576C18" w:rsidRPr="00423FAF" w:rsidRDefault="00576C18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Областной детский фестиваль-конкурс чувашской народной культуры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«Путене – 2014»</w:t>
            </w:r>
          </w:p>
        </w:tc>
        <w:tc>
          <w:tcPr>
            <w:tcW w:w="1843" w:type="dxa"/>
          </w:tcPr>
          <w:p w:rsidR="00576C18" w:rsidRDefault="00576C18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Хореографический жанр</w:t>
            </w:r>
          </w:p>
        </w:tc>
        <w:tc>
          <w:tcPr>
            <w:tcW w:w="2268" w:type="dxa"/>
          </w:tcPr>
          <w:p w:rsidR="00576C18" w:rsidRPr="00576C18" w:rsidRDefault="00576C18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 Абасова И.В,</w:t>
            </w:r>
          </w:p>
          <w:p w:rsidR="00576C18" w:rsidRPr="00576C18" w:rsidRDefault="00576C18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Яшина Л.В.</w:t>
            </w:r>
          </w:p>
          <w:p w:rsidR="00576C18" w:rsidRPr="00576C18" w:rsidRDefault="00576C18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576C18" w:rsidRDefault="00576C18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Парфенов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Кондрашова Е, Кузнецов 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Хайруллова А</w:t>
            </w:r>
          </w:p>
          <w:p w:rsidR="00294F97" w:rsidRDefault="00294F97" w:rsidP="00576C18">
            <w:pPr>
              <w:pStyle w:val="a4"/>
            </w:pPr>
          </w:p>
        </w:tc>
        <w:tc>
          <w:tcPr>
            <w:tcW w:w="992" w:type="dxa"/>
          </w:tcPr>
          <w:p w:rsidR="00576C18" w:rsidRDefault="00576C18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22 октября 2014</w:t>
            </w:r>
          </w:p>
        </w:tc>
        <w:tc>
          <w:tcPr>
            <w:tcW w:w="2268" w:type="dxa"/>
          </w:tcPr>
          <w:p w:rsidR="00576C18" w:rsidRDefault="00576C18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Сертификат Победителя муниципального этапа «Путене»</w:t>
            </w:r>
          </w:p>
          <w:p w:rsidR="00576C18" w:rsidRPr="00576C18" w:rsidRDefault="00576C18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18" w:rsidRPr="00423FAF" w:rsidRDefault="00576C18" w:rsidP="00576C18">
            <w:pPr>
              <w:pStyle w:val="a4"/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 xml:space="preserve">Диплом 2 место на областном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фестивале</w:t>
            </w: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народной культуры «Путене – 2014»</w:t>
            </w:r>
          </w:p>
        </w:tc>
      </w:tr>
      <w:tr w:rsidR="00294F97" w:rsidRPr="00423FAF" w:rsidTr="00576C18">
        <w:tc>
          <w:tcPr>
            <w:tcW w:w="508" w:type="dxa"/>
          </w:tcPr>
          <w:p w:rsidR="00294F97" w:rsidRDefault="006A5A71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2152" w:type="dxa"/>
          </w:tcPr>
          <w:p w:rsidR="00294F97" w:rsidRDefault="00294F97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Всероссийский творческий конкурс для детей и педагогов «Вдохновение»</w:t>
            </w:r>
          </w:p>
        </w:tc>
        <w:tc>
          <w:tcPr>
            <w:tcW w:w="1843" w:type="dxa"/>
          </w:tcPr>
          <w:p w:rsidR="00294F97" w:rsidRDefault="00294F97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Номинация «Мои поделки»</w:t>
            </w:r>
          </w:p>
        </w:tc>
        <w:tc>
          <w:tcPr>
            <w:tcW w:w="2268" w:type="dxa"/>
          </w:tcPr>
          <w:p w:rsidR="00294F97" w:rsidRDefault="00294F97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:Горбатова Е.Г. Крылова Е.А.</w:t>
            </w:r>
          </w:p>
          <w:p w:rsidR="00294F97" w:rsidRDefault="00294F97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 Паньшина В</w:t>
            </w:r>
          </w:p>
          <w:p w:rsidR="00294F97" w:rsidRPr="00576C18" w:rsidRDefault="00294F97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</w:t>
            </w:r>
          </w:p>
        </w:tc>
        <w:tc>
          <w:tcPr>
            <w:tcW w:w="992" w:type="dxa"/>
          </w:tcPr>
          <w:p w:rsidR="00294F97" w:rsidRDefault="00294F97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Октябрь</w:t>
            </w:r>
          </w:p>
          <w:p w:rsidR="00294F97" w:rsidRDefault="00294F97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2014</w:t>
            </w:r>
          </w:p>
        </w:tc>
        <w:tc>
          <w:tcPr>
            <w:tcW w:w="2268" w:type="dxa"/>
          </w:tcPr>
          <w:p w:rsidR="00294F97" w:rsidRPr="00576C18" w:rsidRDefault="00294F97" w:rsidP="00576C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подготовку победителя</w:t>
            </w:r>
          </w:p>
        </w:tc>
      </w:tr>
      <w:tr w:rsidR="00161169" w:rsidRPr="00423FAF" w:rsidTr="00576C18">
        <w:tc>
          <w:tcPr>
            <w:tcW w:w="508" w:type="dxa"/>
          </w:tcPr>
          <w:p w:rsidR="00161169" w:rsidRPr="00423FAF" w:rsidRDefault="006A5A71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152" w:type="dxa"/>
          </w:tcPr>
          <w:p w:rsidR="00161169" w:rsidRPr="00423FAF" w:rsidRDefault="00161169" w:rsidP="00576C18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Городской смотр-конкурс «</w:t>
            </w:r>
            <w:r w:rsidR="00576C18">
              <w:rPr>
                <w:rFonts w:ascii="Times New Roman" w:hAnsi="Times New Roman"/>
                <w:sz w:val="27"/>
                <w:szCs w:val="27"/>
              </w:rPr>
              <w:t>Организация игрового пространства групп, помещений ДОУ для формирования развития речи детей в соответствии с требованиями ФГОС»</w:t>
            </w:r>
          </w:p>
        </w:tc>
        <w:tc>
          <w:tcPr>
            <w:tcW w:w="1843" w:type="dxa"/>
          </w:tcPr>
          <w:p w:rsidR="00161169" w:rsidRPr="00423FAF" w:rsidRDefault="00161169" w:rsidP="00764A5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61169" w:rsidRPr="00764A52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4A52">
              <w:rPr>
                <w:rFonts w:ascii="Times New Roman" w:hAnsi="Times New Roman" w:cs="Times New Roman"/>
                <w:sz w:val="28"/>
                <w:szCs w:val="28"/>
              </w:rPr>
              <w:t>Кривоносова А.Г</w:t>
            </w:r>
          </w:p>
          <w:p w:rsidR="00764A52" w:rsidRPr="00764A52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4A52">
              <w:rPr>
                <w:rFonts w:ascii="Times New Roman" w:hAnsi="Times New Roman" w:cs="Times New Roman"/>
                <w:sz w:val="28"/>
                <w:szCs w:val="28"/>
              </w:rPr>
              <w:t>Авдеева Е.В</w:t>
            </w:r>
          </w:p>
          <w:p w:rsidR="00764A52" w:rsidRPr="00764A52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4A52">
              <w:rPr>
                <w:rFonts w:ascii="Times New Roman" w:hAnsi="Times New Roman" w:cs="Times New Roman"/>
                <w:sz w:val="28"/>
                <w:szCs w:val="28"/>
              </w:rPr>
              <w:t>Дронова Е.В.</w:t>
            </w:r>
          </w:p>
          <w:p w:rsidR="00764A52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4A52">
              <w:rPr>
                <w:rFonts w:ascii="Times New Roman" w:hAnsi="Times New Roman" w:cs="Times New Roman"/>
                <w:sz w:val="28"/>
                <w:szCs w:val="28"/>
              </w:rPr>
              <w:t>Пичугина О.В</w:t>
            </w:r>
          </w:p>
          <w:p w:rsidR="00764A52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2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2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2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2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2" w:rsidRPr="00294F97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F97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764A52" w:rsidRPr="00294F97" w:rsidRDefault="00764A52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F97">
              <w:rPr>
                <w:rFonts w:ascii="Times New Roman" w:hAnsi="Times New Roman" w:cs="Times New Roman"/>
                <w:sz w:val="28"/>
                <w:szCs w:val="28"/>
              </w:rPr>
              <w:t>Варламова И.А.</w:t>
            </w:r>
          </w:p>
          <w:p w:rsidR="00764A52" w:rsidRPr="00423FAF" w:rsidRDefault="00764A52" w:rsidP="00764A52">
            <w:pPr>
              <w:pStyle w:val="a4"/>
            </w:pPr>
            <w:r w:rsidRPr="00294F97">
              <w:rPr>
                <w:rFonts w:ascii="Times New Roman" w:hAnsi="Times New Roman" w:cs="Times New Roman"/>
                <w:sz w:val="28"/>
                <w:szCs w:val="28"/>
              </w:rPr>
              <w:t>Хайдарова Э.П.</w:t>
            </w:r>
          </w:p>
        </w:tc>
        <w:tc>
          <w:tcPr>
            <w:tcW w:w="992" w:type="dxa"/>
          </w:tcPr>
          <w:p w:rsidR="00161169" w:rsidRPr="00423FAF" w:rsidRDefault="00764A52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Ноябрь, 2014</w:t>
            </w:r>
          </w:p>
        </w:tc>
        <w:tc>
          <w:tcPr>
            <w:tcW w:w="2268" w:type="dxa"/>
          </w:tcPr>
          <w:p w:rsidR="00161169" w:rsidRPr="00294F97" w:rsidRDefault="00294F97" w:rsidP="00294F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победу в номинации «</w:t>
            </w:r>
            <w:r w:rsidR="00764A52" w:rsidRPr="00294F97">
              <w:rPr>
                <w:rFonts w:ascii="Times New Roman" w:hAnsi="Times New Roman" w:cs="Times New Roman"/>
                <w:sz w:val="28"/>
                <w:szCs w:val="28"/>
              </w:rPr>
              <w:t>Лучшее предметно-развивающее пространство по речевому развитию в учебном кабинете»</w:t>
            </w:r>
          </w:p>
          <w:p w:rsidR="00294F97" w:rsidRPr="00423FAF" w:rsidRDefault="00294F97" w:rsidP="00294F97">
            <w:pPr>
              <w:pStyle w:val="a4"/>
            </w:pPr>
            <w:r w:rsidRPr="00294F97">
              <w:rPr>
                <w:rFonts w:ascii="Times New Roman" w:hAnsi="Times New Roman" w:cs="Times New Roman"/>
                <w:sz w:val="28"/>
                <w:szCs w:val="28"/>
              </w:rPr>
              <w:t>Грамота за победу в 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94F97">
              <w:rPr>
                <w:rFonts w:ascii="Times New Roman" w:hAnsi="Times New Roman" w:cs="Times New Roman"/>
                <w:sz w:val="28"/>
                <w:szCs w:val="28"/>
              </w:rPr>
              <w:t>Лучшее предметно-развивающее пространство по речевому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познавательных и речевых центрах»</w:t>
            </w:r>
          </w:p>
        </w:tc>
      </w:tr>
      <w:tr w:rsidR="00294F97" w:rsidRPr="00423FAF" w:rsidTr="00576C18">
        <w:tc>
          <w:tcPr>
            <w:tcW w:w="508" w:type="dxa"/>
          </w:tcPr>
          <w:p w:rsidR="00294F97" w:rsidRPr="00423FAF" w:rsidRDefault="006A5A71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152" w:type="dxa"/>
          </w:tcPr>
          <w:p w:rsidR="00294F97" w:rsidRPr="0055524D" w:rsidRDefault="00294F97" w:rsidP="00576C18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II</w:t>
            </w:r>
            <w:r w:rsidR="006A5A7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5524D">
              <w:rPr>
                <w:rFonts w:ascii="Times New Roman" w:hAnsi="Times New Roman"/>
                <w:sz w:val="27"/>
                <w:szCs w:val="27"/>
              </w:rPr>
              <w:t>Всероссийский фестиваль педагогического творчества “Всё лучшее в людях из детства»</w:t>
            </w:r>
          </w:p>
        </w:tc>
        <w:tc>
          <w:tcPr>
            <w:tcW w:w="1843" w:type="dxa"/>
          </w:tcPr>
          <w:p w:rsidR="00294F97" w:rsidRPr="00423FAF" w:rsidRDefault="0055524D" w:rsidP="00764A5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Номинация «Мероприятия для детей и родителей»</w:t>
            </w:r>
          </w:p>
        </w:tc>
        <w:tc>
          <w:tcPr>
            <w:tcW w:w="2268" w:type="dxa"/>
          </w:tcPr>
          <w:p w:rsidR="0055524D" w:rsidRDefault="0055524D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</w:t>
            </w:r>
          </w:p>
          <w:p w:rsidR="00294F97" w:rsidRPr="00764A52" w:rsidRDefault="0055524D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Хайдарова Э.П</w:t>
            </w:r>
          </w:p>
        </w:tc>
        <w:tc>
          <w:tcPr>
            <w:tcW w:w="992" w:type="dxa"/>
          </w:tcPr>
          <w:p w:rsidR="00294F97" w:rsidRDefault="0055524D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ноябрь</w:t>
            </w:r>
          </w:p>
        </w:tc>
        <w:tc>
          <w:tcPr>
            <w:tcW w:w="2268" w:type="dxa"/>
          </w:tcPr>
          <w:p w:rsidR="00294F97" w:rsidRDefault="0055524D" w:rsidP="00294F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3степени</w:t>
            </w:r>
          </w:p>
        </w:tc>
      </w:tr>
      <w:tr w:rsidR="0055524D" w:rsidRPr="00423FAF" w:rsidTr="00576C18">
        <w:tc>
          <w:tcPr>
            <w:tcW w:w="508" w:type="dxa"/>
          </w:tcPr>
          <w:p w:rsidR="0055524D" w:rsidRPr="00423FAF" w:rsidRDefault="006A5A71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2152" w:type="dxa"/>
          </w:tcPr>
          <w:p w:rsidR="0055524D" w:rsidRPr="0055524D" w:rsidRDefault="0055524D" w:rsidP="00576C18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Международный конкурс «Развивающие игры своими руками</w:t>
            </w:r>
          </w:p>
        </w:tc>
        <w:tc>
          <w:tcPr>
            <w:tcW w:w="1843" w:type="dxa"/>
          </w:tcPr>
          <w:p w:rsidR="0055524D" w:rsidRDefault="0055524D" w:rsidP="00764A5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Номинация «развивающие игры»</w:t>
            </w:r>
          </w:p>
        </w:tc>
        <w:tc>
          <w:tcPr>
            <w:tcW w:w="2268" w:type="dxa"/>
          </w:tcPr>
          <w:p w:rsidR="0055524D" w:rsidRDefault="0055524D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Феонычева Л.А</w:t>
            </w:r>
          </w:p>
        </w:tc>
        <w:tc>
          <w:tcPr>
            <w:tcW w:w="992" w:type="dxa"/>
          </w:tcPr>
          <w:p w:rsidR="0055524D" w:rsidRDefault="0055524D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24.11.2015</w:t>
            </w:r>
          </w:p>
        </w:tc>
        <w:tc>
          <w:tcPr>
            <w:tcW w:w="2268" w:type="dxa"/>
          </w:tcPr>
          <w:p w:rsidR="0055524D" w:rsidRDefault="0055524D" w:rsidP="00294F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5524D" w:rsidRPr="00423FAF" w:rsidTr="00576C18">
        <w:tc>
          <w:tcPr>
            <w:tcW w:w="508" w:type="dxa"/>
          </w:tcPr>
          <w:p w:rsidR="0055524D" w:rsidRPr="00423FAF" w:rsidRDefault="006A5A71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152" w:type="dxa"/>
          </w:tcPr>
          <w:p w:rsidR="0055524D" w:rsidRDefault="0055524D" w:rsidP="00576C18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Всероссийский конкурс «Образовательная деятельность в ДОУ»</w:t>
            </w:r>
          </w:p>
        </w:tc>
        <w:tc>
          <w:tcPr>
            <w:tcW w:w="1843" w:type="dxa"/>
          </w:tcPr>
          <w:p w:rsidR="0055524D" w:rsidRDefault="0055524D" w:rsidP="00764A5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Номинация «Интегрированное мероприятие»</w:t>
            </w:r>
          </w:p>
        </w:tc>
        <w:tc>
          <w:tcPr>
            <w:tcW w:w="2268" w:type="dxa"/>
          </w:tcPr>
          <w:p w:rsidR="0055524D" w:rsidRDefault="0055524D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Аваряскина Н.А</w:t>
            </w:r>
          </w:p>
        </w:tc>
        <w:tc>
          <w:tcPr>
            <w:tcW w:w="992" w:type="dxa"/>
          </w:tcPr>
          <w:p w:rsidR="0055524D" w:rsidRDefault="0055524D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05.12.2015</w:t>
            </w:r>
          </w:p>
        </w:tc>
        <w:tc>
          <w:tcPr>
            <w:tcW w:w="2268" w:type="dxa"/>
          </w:tcPr>
          <w:p w:rsidR="0055524D" w:rsidRDefault="0055524D" w:rsidP="00294F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6A5A71" w:rsidRPr="00423FAF" w:rsidTr="00576C18">
        <w:tc>
          <w:tcPr>
            <w:tcW w:w="508" w:type="dxa"/>
          </w:tcPr>
          <w:p w:rsidR="006A5A71" w:rsidRPr="00423FAF" w:rsidRDefault="006A5A71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52" w:type="dxa"/>
          </w:tcPr>
          <w:p w:rsidR="006A5A71" w:rsidRDefault="006A5A71" w:rsidP="00576C18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A5A71" w:rsidRDefault="006A5A71" w:rsidP="00764A5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6A5A71" w:rsidRDefault="006A5A71" w:rsidP="00764A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5A71" w:rsidRDefault="006A5A71" w:rsidP="0016116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6A5A71" w:rsidRDefault="006A5A71" w:rsidP="00294F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A71" w:rsidRDefault="006A5A71" w:rsidP="006A5A7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31" w:type="dxa"/>
        <w:tblLayout w:type="fixed"/>
        <w:tblLook w:val="04A0"/>
      </w:tblPr>
      <w:tblGrid>
        <w:gridCol w:w="508"/>
        <w:gridCol w:w="2152"/>
        <w:gridCol w:w="1843"/>
        <w:gridCol w:w="2268"/>
        <w:gridCol w:w="992"/>
        <w:gridCol w:w="2268"/>
      </w:tblGrid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детского творчества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конкурс «Маленькой елочке холодно зимой»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Зайчиков Андрей воспитанник старше- подготовительной  группы «А» для детей с ЗПР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участника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2" w:type="dxa"/>
          </w:tcPr>
          <w:p w:rsidR="006A5A71" w:rsidRPr="00F34F2C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для педагогов «Мир детства»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«Мероприятия с родителями»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Хайдарова Татьяна Ивановна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«Вопросита»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Блиц-олимпиада «Чтение – вот лучшее учение»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Любовь Ивановна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компенсирующей группы для детей с ЗПР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3 место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детского рисунка «Наука и я»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«Наука вокруг нас»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 Ученого»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Алексей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 Богдан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«Мир детства»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 «Сценарий развлечения»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Хайдарова Элла Петровна старший воспитатель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3 место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«Рассударики»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«Декоративно-прикладное творчество»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Марина Борисовна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О9.03.2015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для педагогов «Золотая рыбка»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«Презентация педагогического проекта»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Ирина Леонидовна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ТНР группы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для педагогов «Золотая рыбка»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«Презентация педагогического проекта»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Таиса Ивановна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ТНР группы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«Зимняя игровая площадка»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«Презентация зимней площадки»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Миникаева Гельзямия Камиловна воспитатель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2" w:type="dxa"/>
          </w:tcPr>
          <w:p w:rsidR="006A5A71" w:rsidRPr="002C1693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конкурс для педагогов «Волшебные ручки»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«Развивающая стена в кабинете дефектолога»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Алевтина Георгиевна учитель-дефектолог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47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для педагогов «Таланты без границ»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 «Методическая разработка»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Наталья Анатольевна воспитатель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группа»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«Предметно-развивающее пространство в группе»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Ирина Анатольевна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компенсирующей группы для детей с ЗПР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15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Спартакиада «Малышок»</w:t>
            </w: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Второй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Спартакиады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(31балл)</w:t>
            </w:r>
          </w:p>
        </w:tc>
      </w:tr>
      <w:tr w:rsidR="006A5A71" w:rsidTr="006A5A71">
        <w:tc>
          <w:tcPr>
            <w:tcW w:w="50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52" w:type="dxa"/>
          </w:tcPr>
          <w:p w:rsidR="006A5A71" w:rsidRPr="00474E8D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4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</w:t>
            </w:r>
            <w:r w:rsidRPr="00474E8D">
              <w:rPr>
                <w:rFonts w:ascii="Times New Roman" w:hAnsi="Times New Roman" w:cs="Times New Roman"/>
                <w:sz w:val="28"/>
                <w:szCs w:val="28"/>
              </w:rPr>
              <w:t>детской песни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4E8D">
              <w:rPr>
                <w:rFonts w:ascii="Times New Roman" w:hAnsi="Times New Roman" w:cs="Times New Roman"/>
                <w:sz w:val="28"/>
                <w:szCs w:val="28"/>
              </w:rPr>
              <w:t>Димитровградские жаворонки»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Арина 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Александра</w:t>
            </w:r>
          </w:p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Абасова И.В.</w:t>
            </w:r>
          </w:p>
        </w:tc>
        <w:tc>
          <w:tcPr>
            <w:tcW w:w="992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6A5A71" w:rsidRDefault="006A5A71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161169" w:rsidRPr="00AD3166" w:rsidRDefault="00161169" w:rsidP="0016116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152"/>
        <w:gridCol w:w="1843"/>
        <w:gridCol w:w="2268"/>
        <w:gridCol w:w="992"/>
        <w:gridCol w:w="2268"/>
      </w:tblGrid>
      <w:tr w:rsidR="00161169" w:rsidRPr="00423FAF" w:rsidTr="005002FE">
        <w:trPr>
          <w:trHeight w:val="4913"/>
        </w:trPr>
        <w:tc>
          <w:tcPr>
            <w:tcW w:w="508" w:type="dxa"/>
          </w:tcPr>
          <w:p w:rsidR="00161169" w:rsidRPr="00423FAF" w:rsidRDefault="004756C3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2152" w:type="dxa"/>
          </w:tcPr>
          <w:p w:rsidR="001D4155" w:rsidRDefault="00161169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Городской детский фестиваль – конкурс татарского народного т</w:t>
            </w:r>
            <w:r w:rsidR="001D4155">
              <w:rPr>
                <w:rFonts w:ascii="Times New Roman" w:hAnsi="Times New Roman" w:cs="Times New Roman"/>
                <w:sz w:val="27"/>
                <w:szCs w:val="27"/>
              </w:rPr>
              <w:t>ворчества «Умырзая»</w:t>
            </w:r>
          </w:p>
          <w:p w:rsidR="00161169" w:rsidRPr="00423FAF" w:rsidRDefault="001D4155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 Подснежник</w:t>
            </w:r>
            <w:r w:rsidR="00161169" w:rsidRPr="00423FA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843" w:type="dxa"/>
          </w:tcPr>
          <w:p w:rsidR="00161169" w:rsidRDefault="006A5A71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«Татарский национальный танец»</w:t>
            </w:r>
          </w:p>
          <w:p w:rsidR="005002FE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002FE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002FE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002FE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«Вокальный жанр»</w:t>
            </w:r>
          </w:p>
          <w:p w:rsidR="005002FE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002FE" w:rsidRPr="00423FAF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61169" w:rsidRDefault="00161169" w:rsidP="006A5A71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 xml:space="preserve">Музыкальный руководитель : </w:t>
            </w:r>
            <w:r w:rsidR="006A5A71">
              <w:rPr>
                <w:rFonts w:ascii="Times New Roman" w:hAnsi="Times New Roman" w:cs="Times New Roman"/>
                <w:sz w:val="27"/>
                <w:szCs w:val="27"/>
              </w:rPr>
              <w:t>Яшина Л.В</w:t>
            </w:r>
          </w:p>
          <w:p w:rsidR="006A5A71" w:rsidRPr="006A5A71" w:rsidRDefault="006A5A71" w:rsidP="006A5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6A5A71" w:rsidRPr="006A5A71" w:rsidRDefault="006A5A71" w:rsidP="006A5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Козлова В</w:t>
            </w:r>
          </w:p>
          <w:p w:rsidR="006A5A71" w:rsidRPr="006A5A71" w:rsidRDefault="006A5A71" w:rsidP="006A5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Мусалямов Д</w:t>
            </w:r>
          </w:p>
          <w:p w:rsidR="006A5A71" w:rsidRPr="006A5A71" w:rsidRDefault="006A5A71" w:rsidP="006A5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Хайруллова А</w:t>
            </w:r>
          </w:p>
          <w:p w:rsidR="006A5A71" w:rsidRDefault="006A5A71" w:rsidP="006A5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Парфенов И</w:t>
            </w:r>
          </w:p>
          <w:p w:rsidR="005002FE" w:rsidRDefault="005002FE" w:rsidP="006A5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5002FE" w:rsidRDefault="005002FE" w:rsidP="006A5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Миникаева Г.К</w:t>
            </w:r>
          </w:p>
          <w:p w:rsidR="005002FE" w:rsidRDefault="005002FE" w:rsidP="006A5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5002FE" w:rsidRDefault="005002FE" w:rsidP="006A5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Аюкова Д</w:t>
            </w:r>
          </w:p>
          <w:p w:rsidR="005002FE" w:rsidRPr="00423FAF" w:rsidRDefault="005002FE" w:rsidP="006A5A7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Абзамилова Л</w:t>
            </w:r>
          </w:p>
        </w:tc>
        <w:tc>
          <w:tcPr>
            <w:tcW w:w="992" w:type="dxa"/>
          </w:tcPr>
          <w:p w:rsidR="00161169" w:rsidRPr="00423FAF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 2015</w:t>
            </w:r>
          </w:p>
        </w:tc>
        <w:tc>
          <w:tcPr>
            <w:tcW w:w="2268" w:type="dxa"/>
          </w:tcPr>
          <w:p w:rsidR="00161169" w:rsidRDefault="006A5A71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Награждена Сертификат Победителя за занятое 3 место</w:t>
            </w:r>
          </w:p>
          <w:p w:rsidR="005002FE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002FE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002FE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002FE" w:rsidRPr="00423FAF" w:rsidRDefault="005002FE" w:rsidP="0016116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участие</w:t>
            </w:r>
          </w:p>
        </w:tc>
      </w:tr>
      <w:tr w:rsidR="00161169" w:rsidRPr="00423FAF" w:rsidTr="00294F97">
        <w:trPr>
          <w:trHeight w:val="2058"/>
        </w:trPr>
        <w:tc>
          <w:tcPr>
            <w:tcW w:w="508" w:type="dxa"/>
          </w:tcPr>
          <w:p w:rsidR="00161169" w:rsidRPr="00423FAF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2152" w:type="dxa"/>
          </w:tcPr>
          <w:p w:rsidR="00161169" w:rsidRPr="00423FAF" w:rsidRDefault="00161169" w:rsidP="005002FE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 xml:space="preserve">Городской </w:t>
            </w:r>
            <w:r w:rsidR="005002FE">
              <w:rPr>
                <w:rFonts w:ascii="Times New Roman" w:hAnsi="Times New Roman"/>
                <w:sz w:val="27"/>
                <w:szCs w:val="27"/>
              </w:rPr>
              <w:t xml:space="preserve">смотр-конкурс </w:t>
            </w:r>
            <w:r w:rsidR="00AD3166">
              <w:rPr>
                <w:rFonts w:ascii="Times New Roman" w:hAnsi="Times New Roman"/>
                <w:sz w:val="27"/>
                <w:szCs w:val="27"/>
              </w:rPr>
              <w:t>«Организация и оснащение сюжетно-ролевых игр в соответствии с требованиями ФГОС, как условие развития ребенка в ДОУ»</w:t>
            </w:r>
          </w:p>
        </w:tc>
        <w:tc>
          <w:tcPr>
            <w:tcW w:w="1843" w:type="dxa"/>
          </w:tcPr>
          <w:p w:rsidR="00161169" w:rsidRPr="00423FAF" w:rsidRDefault="00161169" w:rsidP="00AD3166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61169" w:rsidRPr="00AD3166" w:rsidRDefault="00AD3166" w:rsidP="00AD31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3166">
              <w:rPr>
                <w:rFonts w:ascii="Times New Roman" w:hAnsi="Times New Roman" w:cs="Times New Roman"/>
                <w:sz w:val="28"/>
                <w:szCs w:val="28"/>
              </w:rPr>
              <w:t>Воспитатели Горбатова Е.Г, Крылова Е.А.</w:t>
            </w:r>
          </w:p>
          <w:p w:rsidR="00AD3166" w:rsidRDefault="00AD3166" w:rsidP="00AD31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3166">
              <w:rPr>
                <w:rFonts w:ascii="Times New Roman" w:hAnsi="Times New Roman" w:cs="Times New Roman"/>
                <w:sz w:val="28"/>
                <w:szCs w:val="28"/>
              </w:rPr>
              <w:t>Миникаева Г.К</w:t>
            </w:r>
          </w:p>
          <w:p w:rsidR="00AD3166" w:rsidRDefault="00AD3166" w:rsidP="00AD31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Л.С. Пинчук О.В</w:t>
            </w:r>
          </w:p>
          <w:p w:rsidR="00AD3166" w:rsidRDefault="00AD3166" w:rsidP="00AD31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М.Б</w:t>
            </w:r>
          </w:p>
          <w:p w:rsidR="00AD3166" w:rsidRDefault="00AD3166" w:rsidP="00AD31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Т.И. Горбачева И.Л</w:t>
            </w:r>
          </w:p>
          <w:p w:rsidR="00AD3166" w:rsidRPr="00423FAF" w:rsidRDefault="00AD3166" w:rsidP="00AD3166">
            <w:pPr>
              <w:pStyle w:val="a4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Батраева Г.Н</w:t>
            </w:r>
          </w:p>
        </w:tc>
        <w:tc>
          <w:tcPr>
            <w:tcW w:w="992" w:type="dxa"/>
          </w:tcPr>
          <w:p w:rsidR="00161169" w:rsidRPr="00423FAF" w:rsidRDefault="00AD3166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Апрель 2015</w:t>
            </w:r>
          </w:p>
        </w:tc>
        <w:tc>
          <w:tcPr>
            <w:tcW w:w="2268" w:type="dxa"/>
          </w:tcPr>
          <w:p w:rsidR="00161169" w:rsidRPr="00423FAF" w:rsidRDefault="00AD3166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участие</w:t>
            </w:r>
          </w:p>
        </w:tc>
      </w:tr>
      <w:tr w:rsidR="00161169" w:rsidRPr="00423FAF" w:rsidTr="00294F97">
        <w:trPr>
          <w:trHeight w:val="2058"/>
        </w:trPr>
        <w:tc>
          <w:tcPr>
            <w:tcW w:w="508" w:type="dxa"/>
          </w:tcPr>
          <w:p w:rsidR="00161169" w:rsidRPr="00423FAF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2152" w:type="dxa"/>
          </w:tcPr>
          <w:p w:rsidR="00161169" w:rsidRPr="00423FAF" w:rsidRDefault="001A6FB4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Городской Фестиваль детского творчества «Счастливый мир»</w:t>
            </w:r>
          </w:p>
        </w:tc>
        <w:tc>
          <w:tcPr>
            <w:tcW w:w="1843" w:type="dxa"/>
          </w:tcPr>
          <w:p w:rsidR="00161169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Танец</w:t>
            </w: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Стихотворение</w:t>
            </w: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1D4155">
              <w:rPr>
                <w:rFonts w:ascii="Times New Roman" w:hAnsi="Times New Roman"/>
                <w:sz w:val="27"/>
                <w:szCs w:val="27"/>
              </w:rPr>
              <w:t>есня</w:t>
            </w: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Pr="00423FAF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«Детское художественное творчество»</w:t>
            </w:r>
          </w:p>
        </w:tc>
        <w:tc>
          <w:tcPr>
            <w:tcW w:w="2268" w:type="dxa"/>
          </w:tcPr>
          <w:p w:rsidR="00161169" w:rsidRP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 Евдокимова Е.Н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5"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Алещенко П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Зуйкова А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Бакшутова П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Комраков К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С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Хайруллова А</w:t>
            </w:r>
          </w:p>
          <w:p w:rsidR="001D4155" w:rsidRDefault="001D4155" w:rsidP="001D4155">
            <w:pPr>
              <w:pStyle w:val="a4"/>
            </w:pP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5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D4155" w:rsidRP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5">
              <w:rPr>
                <w:rFonts w:ascii="Times New Roman" w:hAnsi="Times New Roman" w:cs="Times New Roman"/>
                <w:sz w:val="28"/>
                <w:szCs w:val="28"/>
              </w:rPr>
              <w:t>Миникаева Г.К</w:t>
            </w:r>
          </w:p>
          <w:p w:rsidR="001D4155" w:rsidRP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5">
              <w:rPr>
                <w:rFonts w:ascii="Times New Roman" w:hAnsi="Times New Roman" w:cs="Times New Roman"/>
                <w:sz w:val="28"/>
                <w:szCs w:val="28"/>
              </w:rPr>
              <w:t>Воспитанница: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5">
              <w:rPr>
                <w:rFonts w:ascii="Times New Roman" w:hAnsi="Times New Roman" w:cs="Times New Roman"/>
                <w:sz w:val="28"/>
                <w:szCs w:val="28"/>
              </w:rPr>
              <w:t>Платонова П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Абасова И.В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</w:t>
            </w:r>
          </w:p>
          <w:p w:rsidR="001D4155" w:rsidRDefault="001D4155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С</w:t>
            </w: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 Я</w:t>
            </w: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Кучинская Ю</w:t>
            </w: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Дуденков С</w:t>
            </w: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Феонычев К</w:t>
            </w: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Н</w:t>
            </w: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Зуйкова А</w:t>
            </w:r>
          </w:p>
          <w:p w:rsidR="004756C3" w:rsidRPr="00423FAF" w:rsidRDefault="004756C3" w:rsidP="001D4155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А</w:t>
            </w:r>
          </w:p>
        </w:tc>
        <w:tc>
          <w:tcPr>
            <w:tcW w:w="992" w:type="dxa"/>
          </w:tcPr>
          <w:p w:rsidR="00161169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="001D4155">
              <w:rPr>
                <w:rFonts w:ascii="Times New Roman" w:hAnsi="Times New Roman"/>
                <w:sz w:val="27"/>
                <w:szCs w:val="27"/>
              </w:rPr>
              <w:t>прель</w:t>
            </w: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Pr="00423FAF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2268" w:type="dxa"/>
          </w:tcPr>
          <w:p w:rsidR="00161169" w:rsidRDefault="00161169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Победители</w:t>
            </w: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 баллов</w:t>
            </w: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 балл</w:t>
            </w: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Участие</w:t>
            </w:r>
          </w:p>
          <w:p w:rsidR="001D4155" w:rsidRDefault="001D4155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 баллов</w:t>
            </w: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Pr="00423FAF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участие</w:t>
            </w:r>
          </w:p>
        </w:tc>
      </w:tr>
      <w:tr w:rsidR="004756C3" w:rsidRPr="00423FAF" w:rsidTr="004756C3">
        <w:trPr>
          <w:trHeight w:val="936"/>
        </w:trPr>
        <w:tc>
          <w:tcPr>
            <w:tcW w:w="508" w:type="dxa"/>
          </w:tcPr>
          <w:p w:rsidR="004756C3" w:rsidRPr="00423FAF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2152" w:type="dxa"/>
          </w:tcPr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Городская выставка творчества педагогов  «Победный май»</w:t>
            </w:r>
          </w:p>
        </w:tc>
        <w:tc>
          <w:tcPr>
            <w:tcW w:w="1843" w:type="dxa"/>
          </w:tcPr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Изобразительная деятельность</w:t>
            </w: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Ручная вышивка</w:t>
            </w: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Бисероплетение </w:t>
            </w:r>
          </w:p>
        </w:tc>
        <w:tc>
          <w:tcPr>
            <w:tcW w:w="2268" w:type="dxa"/>
          </w:tcPr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Т.И</w:t>
            </w: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А.Г</w:t>
            </w:r>
          </w:p>
          <w:p w:rsidR="004756C3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6C3" w:rsidRPr="001D4155" w:rsidRDefault="004756C3" w:rsidP="001D4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Л.И</w:t>
            </w:r>
          </w:p>
        </w:tc>
        <w:tc>
          <w:tcPr>
            <w:tcW w:w="992" w:type="dxa"/>
          </w:tcPr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2268" w:type="dxa"/>
          </w:tcPr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Участие</w:t>
            </w: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Участие</w:t>
            </w:r>
          </w:p>
          <w:p w:rsidR="004756C3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756C3" w:rsidRPr="00423FAF" w:rsidRDefault="004756C3" w:rsidP="00161169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Участие </w:t>
            </w:r>
          </w:p>
        </w:tc>
      </w:tr>
    </w:tbl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Вывод/анализ:</w:t>
      </w:r>
      <w:r w:rsidR="00D65CE4">
        <w:rPr>
          <w:rFonts w:ascii="Times New Roman" w:eastAsia="Times New Roman" w:hAnsi="Times New Roman" w:cs="Times New Roman"/>
          <w:color w:val="000000"/>
          <w:sz w:val="27"/>
          <w:szCs w:val="27"/>
        </w:rPr>
        <w:t> В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учебном году отмечена более высокая активность воспитателей в подготовке к смотрам и конкурсам.</w:t>
      </w:r>
      <w:r w:rsidR="00D65C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сравнении с прошедшим учебным годом увеличилось участие педагогов на 53%.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Наиболее существенными достижениями ДОУ являются: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1. Обновление материально-технической базы детского сада.</w:t>
      </w:r>
    </w:p>
    <w:p w:rsidR="00161169" w:rsidRPr="00A811D4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2. Создание предметно-развивающей среды по</w:t>
      </w:r>
      <w:r w:rsidR="00A811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организации игрового пространства групп для формирования развития речи детей</w:t>
      </w:r>
      <w:r w:rsidR="00A811D4">
        <w:rPr>
          <w:rFonts w:ascii="Times New Roman" w:hAnsi="Times New Roman"/>
          <w:sz w:val="27"/>
          <w:szCs w:val="27"/>
        </w:rPr>
        <w:t xml:space="preserve"> и оснащение сюжетно-ролевых игр в соответствии с требованиями ФГОС во всех возрастных группах.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Проблемы:</w:t>
      </w:r>
    </w:p>
    <w:p w:rsidR="00161169" w:rsidRPr="00423FAF" w:rsidRDefault="00F5521C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 дальнейшем детский сад планирует реализовывать мероприятия, направленные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на повышение качества образовательного процесса через усиление аналитической и исследовательской деятельности педагогов;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Анализ психолого-педагогической работы в МБДОУ по образовательным областям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2.1.Использеумые программы:</w:t>
      </w:r>
    </w:p>
    <w:p w:rsidR="00161169" w:rsidRPr="00423FAF" w:rsidRDefault="00145F03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2014 - 2015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учебном году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едагогический коллектив МБДОУ «Д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етский сад № 48 «Дельфинёнок» работал по следующим программам: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Базовая (комплексная) программа-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«Программа воспитания и обучения в детском  саду» под редакцией М.А. Васильевой, Т.С. Комаровой, В.В. Гербовой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группе компенсирующей направленности для детей с ТНР: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Т.Б. Филичева, Г.В. Чиркина «Подготовка к школе детей с общим недоразвитием речи в условиях специального детского сада»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группах компенсирующей направленности для детей с ЗПР: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«Подготовка к школе детей с задержкой психического развития» С.Г. Шевченко, Р.Д. Тригер и др.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Парциально используются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Образовательная область «Познание» (Раздел « Ребенок открывает мир природы»)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С.Н. Николаева « Юный эколог»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« Первые шаги в математику»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lastRenderedPageBreak/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В.П. Новикова «Математика в детском саду»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Образовательная область «Коммуникация» (Раздел «Развивайте речь детей»)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С. Ушакова «Программа развития речи дошкольного возраста в детском саду»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Образовательная область «Физическая культура» (Раздел «Растите детей здоровыми , крепкими, жизнерадостными»)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Н.В. Полтавцева, Н.А.Гордова «Физическая культура в дошкольном детстве» («Из детства -в отрочество», под редакцией Т.Н. Дороновой)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Образовательная область «Безопасность»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«Основы безопасности детей дошкольного возраста» авторы: Н.Н. Авдеева, О.Л. Князева, Р.Б. Стеркина ,1996г.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Образовательная область «Музыка» (Раздел «Ребенок и музыка»)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B7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О.Радынова «Музыкальные шедевры»- М., 1999 г.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B7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И. Каплунова, Г. Новосельцева «Ладушки»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B7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А.Ю. Тихонова, Т.М. Толояманова, Е.Н. Сучкова « Музыкальная культура народов Поволжья в воспитании детей дошкольного возраста»- Ульяновск: УПКПРО, 2005 г.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2.2. Мониторинг </w:t>
      </w:r>
      <w:r w:rsidRPr="00423F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достижения детьми планируемых результатов освоения основной общеобразовательной программы (общие сведения)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7"/>
        <w:gridCol w:w="2168"/>
        <w:gridCol w:w="2274"/>
        <w:gridCol w:w="744"/>
        <w:gridCol w:w="753"/>
        <w:gridCol w:w="821"/>
        <w:gridCol w:w="7"/>
      </w:tblGrid>
      <w:tr w:rsidR="004F0183" w:rsidRPr="00423FAF" w:rsidTr="004F0183">
        <w:trPr>
          <w:trHeight w:val="310"/>
        </w:trPr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Направления развития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Образовательная область</w:t>
            </w:r>
          </w:p>
        </w:tc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Раздел программы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3" w:rsidRPr="004F0183" w:rsidRDefault="004F0183" w:rsidP="004F0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183">
              <w:rPr>
                <w:rFonts w:ascii="Times New Roman" w:hAnsi="Times New Roman" w:cs="Times New Roman"/>
                <w:b/>
              </w:rPr>
              <w:t>Учебные года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2012-2013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2013-2014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45F03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145F0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2014-2015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45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Физическое развитие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Физическое развитие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«Растим детей здоровыми и жизнерадостными»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79%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97%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98,4%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Default="004F0183" w:rsidP="004F0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4F0183" w:rsidRPr="00423FAF" w:rsidRDefault="004F0183" w:rsidP="004F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ечевое развитие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Коммуникация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Развиваем речь детей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88%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90%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88%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к обучению грамоте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94%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94%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97,8%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4F0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Познавательное развитие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Познание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 открывает мир природы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90,5%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91.3%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98%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 познает предметный мир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81%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83%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87,6%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Математическое развитие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81%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84,8%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Конструирование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83%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89,7%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88%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Чтение художественной литературы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Ознакомление с художественной литературой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95%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95%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89,6%</w:t>
            </w:r>
          </w:p>
        </w:tc>
      </w:tr>
      <w:tr w:rsidR="004F0183" w:rsidRPr="00A413DF" w:rsidTr="004F0183">
        <w:trPr>
          <w:gridAfter w:val="1"/>
          <w:wAfter w:w="7" w:type="dxa"/>
        </w:trPr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360F5B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Социально-коммуникативное </w:t>
            </w:r>
            <w:r w:rsidRPr="004F01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развитие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Социализация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 входит в мир социальных отношений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96%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98%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A413DF" w:rsidRDefault="00A413DF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4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98,7%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360F5B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Труд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 приобщается к труду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93%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93%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360F5B" w:rsidRDefault="00A413DF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  <w:r w:rsidRPr="00A413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3,4%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360F5B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Безопасность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91%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1A1E36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1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91%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360F5B" w:rsidRDefault="00920DC2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  <w:r w:rsidRPr="00920D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92%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Художественно-эстетическое развитие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Художественное творчество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Изобразительная деятельность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95%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95.5%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88%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Музыка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Мир музыки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95%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96,4%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97,3%</w:t>
            </w:r>
          </w:p>
        </w:tc>
      </w:tr>
      <w:tr w:rsidR="004F0183" w:rsidRPr="00423FAF" w:rsidTr="004F0183">
        <w:trPr>
          <w:gridAfter w:val="1"/>
          <w:wAfter w:w="7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 по программе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89%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93%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0183" w:rsidRPr="00A811D4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811D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91%</w:t>
            </w:r>
          </w:p>
        </w:tc>
      </w:tr>
    </w:tbl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Приоритетное направление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5"/>
        <w:gridCol w:w="2165"/>
        <w:gridCol w:w="2274"/>
        <w:gridCol w:w="734"/>
        <w:gridCol w:w="747"/>
        <w:gridCol w:w="757"/>
        <w:gridCol w:w="838"/>
      </w:tblGrid>
      <w:tr w:rsidR="00161169" w:rsidRPr="00423FAF" w:rsidTr="00161169"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Физическое развитие и здоровье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Физическое развитие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«Растим детей здоровыми и жизнерадостными»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79%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4F0183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97%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98,4</w:t>
            </w:r>
            <w:r w:rsidR="00161169"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4F0183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+1,4 %</w:t>
            </w:r>
          </w:p>
        </w:tc>
      </w:tr>
    </w:tbl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Анализ уровня развития детей по направлению: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19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«Физическое развитие»</w:t>
      </w:r>
    </w:p>
    <w:p w:rsidR="001316B4" w:rsidRPr="00F524FE" w:rsidRDefault="00161169" w:rsidP="001316B4">
      <w:pPr>
        <w:rPr>
          <w:rFonts w:ascii="Times New Roman" w:hAnsi="Times New Roman" w:cs="Times New Roman"/>
          <w:sz w:val="26"/>
          <w:szCs w:val="26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Программные материал по разделу программы «Растим детей здоровыми и жизнерадостными»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(образовательная область «Физическая культура» усвоен воспи</w:t>
      </w:r>
      <w:r w:rsidR="004C00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танниками на высоком уровне – </w:t>
      </w:r>
      <w:r w:rsidR="00920DC2">
        <w:rPr>
          <w:rFonts w:ascii="Times New Roman" w:eastAsia="Times New Roman" w:hAnsi="Times New Roman" w:cs="Times New Roman"/>
          <w:color w:val="000000"/>
          <w:sz w:val="27"/>
          <w:szCs w:val="27"/>
        </w:rPr>
        <w:t>98</w:t>
      </w:r>
      <w:r w:rsidR="004C00BD">
        <w:rPr>
          <w:rFonts w:ascii="Times New Roman" w:eastAsia="Times New Roman" w:hAnsi="Times New Roman" w:cs="Times New Roman"/>
          <w:color w:val="000000"/>
          <w:sz w:val="27"/>
          <w:szCs w:val="27"/>
        </w:rPr>
        <w:t>.4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%. Уровень усвоения программы по сравнению с прошлым годом повысился на </w:t>
      </w:r>
      <w:r w:rsidR="00920DC2">
        <w:rPr>
          <w:rFonts w:ascii="Times New Roman" w:eastAsia="Times New Roman" w:hAnsi="Times New Roman" w:cs="Times New Roman"/>
          <w:color w:val="000000"/>
          <w:sz w:val="27"/>
          <w:szCs w:val="27"/>
        </w:rPr>
        <w:t>1,4</w:t>
      </w:r>
      <w:r w:rsidRPr="004C00BD">
        <w:rPr>
          <w:rFonts w:ascii="Times New Roman" w:eastAsia="Times New Roman" w:hAnsi="Times New Roman" w:cs="Times New Roman"/>
          <w:color w:val="000000"/>
          <w:sz w:val="27"/>
          <w:szCs w:val="27"/>
        </w:rPr>
        <w:t>%,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что связано с улучшением качества физкультурно-оздоровительной работ</w:t>
      </w:r>
      <w:r w:rsidR="00014D7E">
        <w:rPr>
          <w:rFonts w:ascii="Times New Roman" w:eastAsia="Times New Roman" w:hAnsi="Times New Roman" w:cs="Times New Roman"/>
          <w:color w:val="000000"/>
          <w:sz w:val="27"/>
          <w:szCs w:val="27"/>
        </w:rPr>
        <w:t>ы. В ДОУ ведется непрерывная работа по формированию у воспитанников ценности</w:t>
      </w:r>
      <w:r w:rsidR="00131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сохранению и укреплению физического и психического здоровья, здоровому образу жизни. Наблюдается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улучшение качества проведения НООД, утренней гимна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стики и других физкультурно-оздоровительных мероприя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="001316B4">
        <w:rPr>
          <w:rFonts w:ascii="Times New Roman" w:eastAsia="Times New Roman" w:hAnsi="Times New Roman" w:cs="Times New Roman"/>
          <w:color w:val="000000"/>
          <w:sz w:val="27"/>
          <w:szCs w:val="27"/>
        </w:rPr>
        <w:t>тий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1316B4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постро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="00131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енных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с учетом возрастных особенностей детей,</w:t>
      </w:r>
      <w:r w:rsidR="00131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привлекаются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31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сотрудничеству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родителями.</w:t>
      </w:r>
      <w:r w:rsidR="001316B4" w:rsidRPr="001316B4">
        <w:rPr>
          <w:rFonts w:ascii="Times New Roman" w:hAnsi="Times New Roman" w:cs="Times New Roman"/>
          <w:sz w:val="26"/>
          <w:szCs w:val="26"/>
        </w:rPr>
        <w:t xml:space="preserve"> </w:t>
      </w:r>
      <w:r w:rsidR="001316B4" w:rsidRPr="00F524FE">
        <w:rPr>
          <w:rFonts w:ascii="Times New Roman" w:hAnsi="Times New Roman" w:cs="Times New Roman"/>
          <w:sz w:val="26"/>
          <w:szCs w:val="26"/>
        </w:rPr>
        <w:t xml:space="preserve">В течение учебного года систематически велась профилактическая образовательная </w:t>
      </w:r>
      <w:r w:rsidR="001316B4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1316B4" w:rsidRPr="00F524FE">
        <w:rPr>
          <w:rFonts w:ascii="Times New Roman" w:hAnsi="Times New Roman" w:cs="Times New Roman"/>
          <w:sz w:val="26"/>
          <w:szCs w:val="26"/>
        </w:rPr>
        <w:t xml:space="preserve"> по проблеме познавате</w:t>
      </w:r>
      <w:r w:rsidR="001316B4">
        <w:rPr>
          <w:rFonts w:ascii="Times New Roman" w:hAnsi="Times New Roman" w:cs="Times New Roman"/>
          <w:sz w:val="26"/>
          <w:szCs w:val="26"/>
        </w:rPr>
        <w:t xml:space="preserve">льно-валеологического развития. </w:t>
      </w:r>
      <w:r w:rsidR="001316B4" w:rsidRPr="00F524FE">
        <w:rPr>
          <w:rFonts w:ascii="Times New Roman" w:hAnsi="Times New Roman" w:cs="Times New Roman"/>
          <w:sz w:val="26"/>
          <w:szCs w:val="26"/>
        </w:rPr>
        <w:t>Использовались разн</w:t>
      </w:r>
      <w:r w:rsidR="001316B4">
        <w:rPr>
          <w:rFonts w:ascii="Times New Roman" w:hAnsi="Times New Roman" w:cs="Times New Roman"/>
          <w:sz w:val="26"/>
          <w:szCs w:val="26"/>
        </w:rPr>
        <w:t xml:space="preserve">ообразные формы работы: </w:t>
      </w:r>
      <w:r w:rsidR="001316B4" w:rsidRPr="00F524FE">
        <w:rPr>
          <w:rFonts w:ascii="Times New Roman" w:hAnsi="Times New Roman" w:cs="Times New Roman"/>
          <w:sz w:val="26"/>
          <w:szCs w:val="26"/>
        </w:rPr>
        <w:t xml:space="preserve"> тренинги и дидактические игры; познавательные праздники и развлечения, беседы; чтение научно-популярной литературы </w:t>
      </w:r>
      <w:r w:rsidR="001316B4" w:rsidRPr="00F524FE">
        <w:rPr>
          <w:rFonts w:ascii="Times New Roman" w:hAnsi="Times New Roman" w:cs="Times New Roman"/>
          <w:sz w:val="26"/>
          <w:szCs w:val="26"/>
        </w:rPr>
        <w:lastRenderedPageBreak/>
        <w:t>для детей; наглядная демонстрация отрицательного влияния негативных факторов окружающей среды на состояние здоровья человека в процессе проведения элементарных опытов и исследований; просмотр мультфильмов и видеофильмов о здоровом образе жизни. 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- Разработка пакета методических рекомендаций по реализации образовательной области «Физическая культура».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1316B4">
        <w:rPr>
          <w:rFonts w:ascii="Times New Roman" w:eastAsia="Times New Roman" w:hAnsi="Times New Roman" w:cs="Times New Roman"/>
          <w:color w:val="000000"/>
          <w:sz w:val="27"/>
          <w:szCs w:val="27"/>
        </w:rPr>
        <w:t>Пополнение физкультурного оборудования для организа</w:t>
      </w:r>
      <w:r w:rsidR="00131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ции спортивных упражнений и игр направленных на развитие основных видов движения : метание, прыжки. 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Анализ уровня развития детей по направлению:</w:t>
      </w:r>
    </w:p>
    <w:p w:rsidR="00161169" w:rsidRPr="00423FAF" w:rsidRDefault="004C00BD" w:rsidP="00161169">
      <w:pPr>
        <w:shd w:val="clear" w:color="auto" w:fill="FFFFFF"/>
        <w:spacing w:before="100" w:beforeAutospacing="1" w:after="100" w:afterAutospacing="1" w:line="240" w:lineRule="auto"/>
        <w:ind w:firstLine="19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«Р</w:t>
      </w:r>
      <w:r w:rsidR="00161169"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ечевое развитие»</w:t>
      </w:r>
    </w:p>
    <w:p w:rsidR="00920DC2" w:rsidRPr="00C27724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По разделу программы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«Подготовка к обучению грамоте»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из результатов видно, что уровень освоения Программы </w:t>
      </w:r>
      <w:r w:rsidR="00920D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повысился на 3,8 % и составил 97,8%. </w:t>
      </w:r>
      <w:r w:rsidR="00920DC2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что связано с улучшением качества проведения НООД</w:t>
      </w:r>
      <w:r w:rsidR="00920DC2">
        <w:rPr>
          <w:rFonts w:ascii="Times New Roman" w:eastAsia="Times New Roman" w:hAnsi="Times New Roman" w:cs="Times New Roman"/>
          <w:color w:val="000000"/>
          <w:sz w:val="27"/>
          <w:szCs w:val="27"/>
        </w:rPr>
        <w:t>, педагоги используют игровые приемы и дидактические игры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которые составляют специфику обучения дошкольников </w:t>
      </w:r>
      <w:r w:rsidRPr="00C277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грамоте и являются существенным компонентом этого обучения. </w:t>
      </w:r>
    </w:p>
    <w:p w:rsidR="00161169" w:rsidRPr="00C27724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7724">
        <w:rPr>
          <w:rFonts w:ascii="Times New Roman" w:eastAsia="Times New Roman" w:hAnsi="Times New Roman" w:cs="Times New Roman"/>
          <w:color w:val="000000"/>
          <w:sz w:val="27"/>
          <w:szCs w:val="27"/>
        </w:rPr>
        <w:t>Наряду с коррекционной работой по формированию готовности к овладению грамотой детьми, планируется деятельность по следующим направлениям:</w:t>
      </w:r>
    </w:p>
    <w:p w:rsidR="00161169" w:rsidRPr="00C27724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77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совершенствование предметно-развивающей среды, направленной на формирование предпосылок овладения чтением и письмом;</w:t>
      </w:r>
    </w:p>
    <w:p w:rsidR="00161169" w:rsidRPr="00C27724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7724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 педагогов и специалистов детского сада в процессе формирования предпосылок к овладению грамотой;</w:t>
      </w:r>
    </w:p>
    <w:p w:rsidR="00161169" w:rsidRPr="00C27724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7724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качества образовательной работы с родителями в вопросе подготовки детей к школе;</w:t>
      </w: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7724"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сотрудничество детского сада и начальной школы.</w:t>
      </w:r>
    </w:p>
    <w:p w:rsidR="0047577F" w:rsidRDefault="0047577F" w:rsidP="0047577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 работы пед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агогического коллектива показал п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результатам </w:t>
      </w:r>
      <w:r w:rsidR="00BB176B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мониторинга,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уровень усвоения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рограммного материала 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образовательной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«Речевое развитие»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уменьшился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2% в сравнении с прошлым годом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составил 88%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7577F">
        <w:rPr>
          <w:rFonts w:ascii="Times New Roman" w:hAnsi="Times New Roman" w:cs="Times New Roman"/>
          <w:sz w:val="27"/>
          <w:szCs w:val="27"/>
        </w:rPr>
        <w:t>Развитие речи ребенка – очень важный вопрос, при решении которого необходимо учитывать все составляющие. Именно поэтому в этом учебном году тема развития речи дошкольников была широко представлена в годовом плане ДОУ. Этой теме был посвящен</w:t>
      </w:r>
      <w:r>
        <w:rPr>
          <w:rFonts w:ascii="Times New Roman" w:hAnsi="Times New Roman" w:cs="Times New Roman"/>
          <w:sz w:val="27"/>
          <w:szCs w:val="27"/>
        </w:rPr>
        <w:t xml:space="preserve"> смотр-конкурс, направленный на организацию предметно-развивающей среды по развитию речи. Педагоги</w:t>
      </w:r>
      <w:r w:rsidRPr="0047577F">
        <w:rPr>
          <w:sz w:val="27"/>
          <w:szCs w:val="27"/>
        </w:rPr>
        <w:t xml:space="preserve"> </w:t>
      </w:r>
      <w:r w:rsidRPr="0047577F">
        <w:rPr>
          <w:rFonts w:ascii="Times New Roman" w:hAnsi="Times New Roman" w:cs="Times New Roman"/>
          <w:sz w:val="27"/>
          <w:szCs w:val="27"/>
        </w:rPr>
        <w:t>использовали новые формы и приемы при обучении детей,</w:t>
      </w:r>
      <w:r>
        <w:rPr>
          <w:rFonts w:ascii="Times New Roman" w:hAnsi="Times New Roman" w:cs="Times New Roman"/>
          <w:sz w:val="27"/>
          <w:szCs w:val="27"/>
        </w:rPr>
        <w:t xml:space="preserve"> дидактические игры и пособия, </w:t>
      </w:r>
      <w:r w:rsidRPr="0047577F">
        <w:rPr>
          <w:rFonts w:ascii="Times New Roman" w:hAnsi="Times New Roman" w:cs="Times New Roman"/>
          <w:sz w:val="27"/>
          <w:szCs w:val="27"/>
        </w:rPr>
        <w:t>сделанные своими руками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47577F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Однако,</w:t>
      </w:r>
      <w:r w:rsidRPr="0047577F">
        <w:rPr>
          <w:rFonts w:ascii="Times New Roman" w:hAnsi="Times New Roman" w:cs="Times New Roman"/>
          <w:sz w:val="26"/>
          <w:szCs w:val="26"/>
        </w:rPr>
        <w:t xml:space="preserve"> имеются и недостатки в работе: при освоении связного рассказывания дети сталкиваются с трудностями в планировании и правильном структурировании рассказа (рассказ состоит из набора слов), иногда меняют высказывания мимикой, жестами. При пересказывании литературных произведений дети затрудняются передавать интонационно диалог </w:t>
      </w:r>
      <w:r w:rsidRPr="0047577F">
        <w:rPr>
          <w:rFonts w:ascii="Times New Roman" w:hAnsi="Times New Roman" w:cs="Times New Roman"/>
          <w:sz w:val="26"/>
          <w:szCs w:val="26"/>
        </w:rPr>
        <w:lastRenderedPageBreak/>
        <w:t xml:space="preserve">действующих лиц, характеристику персонажей. Рассказы детей однотипны, дети в основном используют простые нераспространенные предложения. </w:t>
      </w:r>
    </w:p>
    <w:p w:rsidR="0047577F" w:rsidRDefault="0047577F" w:rsidP="0047577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 w:cs="Times New Roman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7577F">
        <w:rPr>
          <w:rFonts w:ascii="Times New Roman" w:hAnsi="Times New Roman" w:cs="Times New Roman"/>
          <w:sz w:val="26"/>
          <w:szCs w:val="26"/>
        </w:rPr>
        <w:t>В следующем учебном году необходимо совершенствовать работу по развитию связной речи как диалогической, так и монологической, обратить внимание на выразительную сторону речи, продолжать повышать уровень профессиональной компетенции воспитателей</w:t>
      </w:r>
      <w:r w:rsidRPr="0047577F">
        <w:rPr>
          <w:rFonts w:ascii="Times New Roman" w:hAnsi="Times New Roman" w:cs="Times New Roman"/>
        </w:rPr>
        <w:t>.</w:t>
      </w:r>
    </w:p>
    <w:p w:rsidR="0047577F" w:rsidRDefault="0047577F" w:rsidP="0047577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 w:cs="Times New Roman"/>
        </w:rPr>
      </w:pPr>
    </w:p>
    <w:p w:rsidR="0047577F" w:rsidRPr="0047577F" w:rsidRDefault="0047577F" w:rsidP="0047577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7577F" w:rsidRDefault="0047577F" w:rsidP="0016116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53E1A" w:rsidRPr="00423FAF" w:rsidRDefault="00F53E1A" w:rsidP="00F53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Анализ уровня развития детей по направлению:</w:t>
      </w:r>
    </w:p>
    <w:p w:rsidR="00F53E1A" w:rsidRPr="00423FAF" w:rsidRDefault="00F53E1A" w:rsidP="00F53E1A">
      <w:pPr>
        <w:shd w:val="clear" w:color="auto" w:fill="FFFFFF"/>
        <w:spacing w:before="100" w:beforeAutospacing="1" w:after="100" w:afterAutospacing="1" w:line="240" w:lineRule="auto"/>
        <w:ind w:firstLine="19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«Познавательное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развитие»</w:t>
      </w:r>
    </w:p>
    <w:p w:rsidR="00161169" w:rsidRDefault="00F53E1A" w:rsidP="0016116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Значительно повысился 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уровень усвоения программного материала по разделу </w:t>
      </w:r>
      <w:r w:rsidR="00161169"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«Ребенок открывает мир природы»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r w:rsidRPr="00F53E1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53E1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на 6,7%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сравнении с прошлым годом и составляет 98%)</w:t>
      </w:r>
      <w:r w:rsidR="00A811D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0B4ECA" w:rsidRPr="000B4ECA">
        <w:rPr>
          <w:rFonts w:ascii="Times New Roman" w:hAnsi="Times New Roman" w:cs="Times New Roman"/>
          <w:sz w:val="26"/>
          <w:szCs w:val="26"/>
        </w:rPr>
        <w:t>Познавательная деятельность</w:t>
      </w:r>
      <w:r w:rsidR="000B4ECA" w:rsidRPr="000109FB">
        <w:rPr>
          <w:rFonts w:ascii="Times New Roman" w:hAnsi="Times New Roman" w:cs="Times New Roman"/>
          <w:sz w:val="26"/>
          <w:szCs w:val="26"/>
        </w:rPr>
        <w:t xml:space="preserve"> проводилась с использованием следующих методов и приёмов: беседы педагога с детьми на познавательные темы, познавательные рассказы педагога сопровождались показом наглядного материала, использовалась позн</w:t>
      </w:r>
      <w:r w:rsidR="000B4ECA">
        <w:rPr>
          <w:rFonts w:ascii="Times New Roman" w:hAnsi="Times New Roman" w:cs="Times New Roman"/>
          <w:sz w:val="26"/>
          <w:szCs w:val="26"/>
        </w:rPr>
        <w:t>авательная литература, представлены презентации для детей «</w:t>
      </w:r>
      <w:r w:rsidR="000B4ECA" w:rsidRPr="000109FB">
        <w:rPr>
          <w:rFonts w:ascii="Times New Roman" w:hAnsi="Times New Roman" w:cs="Times New Roman"/>
          <w:sz w:val="26"/>
          <w:szCs w:val="26"/>
        </w:rPr>
        <w:t xml:space="preserve"> </w:t>
      </w:r>
      <w:r w:rsidR="000B4ECA">
        <w:rPr>
          <w:rFonts w:ascii="Times New Roman" w:hAnsi="Times New Roman" w:cs="Times New Roman"/>
          <w:sz w:val="26"/>
          <w:szCs w:val="26"/>
        </w:rPr>
        <w:t>Природа вокруг нас», «Этажи леса», «Правила поведения в природе»</w:t>
      </w:r>
      <w:r w:rsidR="00A94CA8">
        <w:rPr>
          <w:rFonts w:ascii="Times New Roman" w:hAnsi="Times New Roman" w:cs="Times New Roman"/>
          <w:sz w:val="26"/>
          <w:szCs w:val="26"/>
        </w:rPr>
        <w:t>.</w:t>
      </w:r>
    </w:p>
    <w:p w:rsidR="00F53E1A" w:rsidRDefault="00F53E1A" w:rsidP="0065523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3E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Увеличился уровень освоения Программного материала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 разделу «</w:t>
      </w:r>
      <w:r w:rsidRPr="00F53E1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Ребенок познает предметный мир»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составляет 87,6% (на 4,6% больше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 сравнении с прошлым годом)</w:t>
      </w:r>
      <w:r w:rsidRPr="00F53E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Большое внимание уделялось формированию целостной картины мира, расширению кругозора за счет использо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вания разнообразных методов и приемов, развивающих игр, ил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люстраций. Воспитателями всех групп был приобретен большой ассортимент наглядного материала.</w:t>
      </w:r>
    </w:p>
    <w:p w:rsidR="000B4ECA" w:rsidRPr="00655237" w:rsidRDefault="000B4ECA" w:rsidP="0065523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ДОУ создан  игровой мини-центр «Путешествие в космос», задача которого знакомить детей с космическим пространством и профессией – космонавта.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Улучшилось качество проведенной работы по 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«Математическому развитию»</w:t>
      </w:r>
      <w:r w:rsidR="00F53E1A">
        <w:rPr>
          <w:rFonts w:ascii="Times New Roman" w:eastAsia="Times New Roman" w:hAnsi="Times New Roman" w:cs="Times New Roman"/>
          <w:color w:val="000000"/>
          <w:sz w:val="27"/>
          <w:szCs w:val="27"/>
        </w:rPr>
        <w:t> (на 2,2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% выше, чем в прошлом году) за счет использо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вания разнообразных методов и приемов, развивающих игр, достаточного использования воспитателями индивидуальных форм работы с детьми;</w:t>
      </w:r>
    </w:p>
    <w:p w:rsidR="00161169" w:rsidRPr="00423FAF" w:rsidRDefault="00B40C7B" w:rsidP="0016116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Уменьшился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уровень освоения Программного материала </w:t>
      </w:r>
      <w:r w:rsidR="00161169"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«Конструированию»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(на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1,7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% в сравнении с прошлым годом). Причин этому может быть не</w:t>
      </w:r>
      <w:r w:rsidR="00161169"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B40C7B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достаточное владение детьми умениями и навыками работы с игровым строительным материалом, бумагой, природным материалом и др.</w:t>
      </w:r>
    </w:p>
    <w:p w:rsidR="00B40C7B" w:rsidRDefault="00B40C7B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Д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ети больше работают по образцу, не проявляют инициативы в развитии замысла.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Недостаточное развитие мелкой моторики рук и конструктивного мышления для работы</w:t>
      </w:r>
      <w:r w:rsidR="00FA26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бумагой (в технике оригами), с природным материалом.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Возможная причина: недостаточное внимание педагогов к проблеме развития воображения и творческих способностей детей посредством конструирования.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Работа в ДОУ осуществляется результативно, по сложившейся определенной системе.</w:t>
      </w:r>
    </w:p>
    <w:p w:rsidR="00161169" w:rsidRPr="00423FAF" w:rsidRDefault="00266F9D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 Социально-коммуникативное</w:t>
      </w:r>
      <w:r w:rsidR="00161169"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развитие».</w:t>
      </w:r>
    </w:p>
    <w:p w:rsidR="00655237" w:rsidRDefault="00655237" w:rsidP="00B40C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Улучшился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уровень усвоения Программы </w:t>
      </w:r>
      <w:r w:rsidR="00161169"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разделу «Ребенок входит в мир социальных отношений»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(на 0,7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% в сравнении с п</w:t>
      </w:r>
      <w:r w:rsidR="000B4ECA">
        <w:rPr>
          <w:rFonts w:ascii="Times New Roman" w:eastAsia="Times New Roman" w:hAnsi="Times New Roman" w:cs="Times New Roman"/>
          <w:color w:val="000000"/>
          <w:sz w:val="27"/>
          <w:szCs w:val="27"/>
        </w:rPr>
        <w:t>рошлым годом), составляет 98,7%.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40C7B">
        <w:rPr>
          <w:rFonts w:ascii="Times New Roman" w:eastAsia="Times New Roman" w:hAnsi="Times New Roman" w:cs="Times New Roman"/>
          <w:color w:val="000000"/>
          <w:sz w:val="27"/>
          <w:szCs w:val="27"/>
        </w:rPr>
        <w:t>Для детей,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были созданы условия для</w:t>
      </w:r>
      <w:r w:rsidR="00B40C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формирования культуры общения. Воспитателями запланированы беседы </w:t>
      </w:r>
      <w:r w:rsidR="00A2077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детьми </w:t>
      </w:r>
      <w:r w:rsidR="00B40C7B">
        <w:rPr>
          <w:rFonts w:ascii="Times New Roman" w:eastAsia="Times New Roman" w:hAnsi="Times New Roman" w:cs="Times New Roman"/>
          <w:color w:val="000000"/>
          <w:sz w:val="27"/>
          <w:szCs w:val="27"/>
        </w:rPr>
        <w:t>«Ребенок и другие люди», «Ребенок дома»</w:t>
      </w:r>
      <w:r w:rsidR="00A20775">
        <w:rPr>
          <w:rFonts w:ascii="Times New Roman" w:eastAsia="Times New Roman" w:hAnsi="Times New Roman" w:cs="Times New Roman"/>
          <w:color w:val="000000"/>
          <w:sz w:val="27"/>
          <w:szCs w:val="27"/>
        </w:rPr>
        <w:t>, « Опасные ситуации на улицах», а также чтение художественной литературы. В подготовительных к школе группах «А» , «Б»  был организован вы</w:t>
      </w:r>
      <w:r w:rsidR="00810248">
        <w:rPr>
          <w:rFonts w:ascii="Times New Roman" w:eastAsia="Times New Roman" w:hAnsi="Times New Roman" w:cs="Times New Roman"/>
          <w:color w:val="000000"/>
          <w:sz w:val="27"/>
          <w:szCs w:val="27"/>
        </w:rPr>
        <w:t>пуск стенгазеты «Скоро в школу». Проведены экскурсии</w:t>
      </w:r>
      <w:r w:rsidR="000B4E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городскую гимназию для детей подготовительных к школе групп.</w:t>
      </w:r>
    </w:p>
    <w:p w:rsidR="000B4ECA" w:rsidRDefault="000B4ECA" w:rsidP="000B4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Остаются причины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недостаточной сформированности социально-нравственных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умений и навыков</w:t>
      </w:r>
    </w:p>
    <w:p w:rsidR="00161169" w:rsidRPr="00423FAF" w:rsidRDefault="00161169" w:rsidP="000B4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1. Окружающая среда: семья, улица. Ребёнок подражает взрослым, а на улице он старается быть таким, как и другие.</w:t>
      </w:r>
    </w:p>
    <w:p w:rsidR="00161169" w:rsidRPr="00423FAF" w:rsidRDefault="000B4ECA" w:rsidP="0016116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Отсутствие единства требований и речевого этикета у разных членов семьи; между семьёй и дошкольным образовательным учреждением.</w:t>
      </w:r>
    </w:p>
    <w:p w:rsidR="00161169" w:rsidRPr="00423FAF" w:rsidRDefault="000B4ECA" w:rsidP="0016116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. Педагогическая запущенность.</w:t>
      </w:r>
    </w:p>
    <w:p w:rsidR="00161169" w:rsidRPr="00423FAF" w:rsidRDefault="000B4ECA" w:rsidP="0016116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. Способность детей к подражанию, копированию других детей, особенно старших.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-Разработка пакета методических рекомендаций по реализации образовательной</w:t>
      </w:r>
      <w:r w:rsidR="00810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области «Социально-коммуникативное развитие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создание о</w:t>
      </w:r>
      <w:r w:rsidR="00810248">
        <w:rPr>
          <w:rFonts w:ascii="Times New Roman" w:eastAsia="Times New Roman" w:hAnsi="Times New Roman" w:cs="Times New Roman"/>
          <w:color w:val="000000"/>
          <w:sz w:val="27"/>
          <w:szCs w:val="27"/>
        </w:rPr>
        <w:t>кружающей среды в группе;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обогащение словаря речевыми оборотами, соответствующими культуре общения;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включение детей во все виды деятельности;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интеграция знаний и умений детей в социальное окружение.</w:t>
      </w:r>
    </w:p>
    <w:p w:rsidR="00161169" w:rsidRPr="00423FAF" w:rsidRDefault="00161169" w:rsidP="0065523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Из результатов видно, что уровень 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трудового воспитания</w:t>
      </w:r>
      <w:r w:rsidR="00655237">
        <w:rPr>
          <w:rFonts w:ascii="Times New Roman" w:eastAsia="Times New Roman" w:hAnsi="Times New Roman" w:cs="Times New Roman"/>
          <w:color w:val="000000"/>
          <w:sz w:val="27"/>
          <w:szCs w:val="27"/>
        </w:rPr>
        <w:t> детей увеличился на 0,4 %</w:t>
      </w:r>
      <w:r w:rsidR="00A648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Педагоги стали</w:t>
      </w:r>
      <w:r w:rsidR="006552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648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уделять </w:t>
      </w:r>
      <w:r w:rsidR="00655237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внимание индивидуальным формам работы с детьми.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Разработка пакета методических рекомендаций по реализации образовательной области «Труд»</w:t>
      </w:r>
    </w:p>
    <w:p w:rsidR="00161169" w:rsidRPr="00423FAF" w:rsidRDefault="00A64851" w:rsidP="00A648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Консультация «Организация хозяйственно-бытового  труда у детей 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дошкольного возраста»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результатов видно, что уровень по </w:t>
      </w:r>
      <w:r w:rsidRPr="00A6485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безопасности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жизнедеятельности </w:t>
      </w:r>
      <w:r w:rsidR="00A64851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 поднялся на 1%. Составляет - 92%.</w:t>
      </w:r>
      <w:r w:rsidR="00BB176B">
        <w:rPr>
          <w:rFonts w:ascii="Times New Roman" w:eastAsia="Times New Roman" w:hAnsi="Times New Roman" w:cs="Times New Roman"/>
          <w:color w:val="000000"/>
          <w:sz w:val="27"/>
          <w:szCs w:val="27"/>
        </w:rPr>
        <w:t>, это говорит об  использовании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воспитателями индивидуальных форм работы с детьми под данному разделу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Анализ уровня развития детей по направлению: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«Художественно-эстетическое развитие».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 этом году наблюдается увеличение результативности работы по</w:t>
      </w:r>
      <w:r w:rsidR="004E2E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музыкальному воспитанию (на 0,9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% выше уровень освоения Программы в</w:t>
      </w:r>
      <w:r w:rsidR="00A648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сравнении с предыдущим годом) составляет 97,3%.</w:t>
      </w: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</w:t>
      </w:r>
      <w:r w:rsidRPr="00A94CA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музыкальному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воспитанию наиболее высокие показатели отмечается по певческим навыкам и способности восприятия музыкальных произведений, воспроизведения музыкально-ритмического рисунка посредством игры на музыкальных инструментах. Ниже развиты музыкально-ритмические движения. Сложнее детям даются задания творческого плана. Тем не менее, как показывают итоговые результаты, систематические занятия способствовали формированию у детей определенной системы музыкальных знаний. Низкий уровень развития отмечался у детей, которые не занимались систематически на музыкальных занятиях.</w:t>
      </w:r>
    </w:p>
    <w:p w:rsidR="00A64851" w:rsidRDefault="00161169" w:rsidP="00A64851">
      <w:pPr>
        <w:pStyle w:val="af0"/>
      </w:pPr>
      <w:r w:rsidRPr="00A64851">
        <w:rPr>
          <w:color w:val="000000"/>
          <w:sz w:val="27"/>
          <w:szCs w:val="27"/>
        </w:rPr>
        <w:t xml:space="preserve">Уровень выполнения программы по </w:t>
      </w:r>
      <w:r w:rsidRPr="00A64851">
        <w:rPr>
          <w:b/>
          <w:color w:val="000000"/>
          <w:sz w:val="27"/>
          <w:szCs w:val="27"/>
        </w:rPr>
        <w:t xml:space="preserve">изодеятельности </w:t>
      </w:r>
      <w:r w:rsidRPr="00A64851">
        <w:rPr>
          <w:color w:val="000000"/>
          <w:sz w:val="27"/>
          <w:szCs w:val="27"/>
        </w:rPr>
        <w:t xml:space="preserve">по </w:t>
      </w:r>
      <w:r w:rsidR="004E2E54" w:rsidRPr="00A64851">
        <w:rPr>
          <w:color w:val="000000"/>
          <w:sz w:val="27"/>
          <w:szCs w:val="27"/>
        </w:rPr>
        <w:t>сравнению с прошлым годом понизился на 7,5;</w:t>
      </w:r>
      <w:r w:rsidRPr="00A64851">
        <w:rPr>
          <w:color w:val="000000"/>
          <w:sz w:val="27"/>
          <w:szCs w:val="27"/>
        </w:rPr>
        <w:t>%,</w:t>
      </w:r>
      <w:r w:rsidR="005D1449" w:rsidRPr="00A64851">
        <w:rPr>
          <w:color w:val="000000"/>
          <w:sz w:val="27"/>
          <w:szCs w:val="27"/>
        </w:rPr>
        <w:t>и составляет 88%</w:t>
      </w:r>
      <w:r w:rsidR="00A64851">
        <w:rPr>
          <w:color w:val="000000"/>
          <w:sz w:val="27"/>
          <w:szCs w:val="27"/>
        </w:rPr>
        <w:t>.</w:t>
      </w:r>
      <w:r w:rsidR="00A64851" w:rsidRPr="00A64851">
        <w:rPr>
          <w:b/>
          <w:sz w:val="26"/>
          <w:szCs w:val="26"/>
        </w:rPr>
        <w:t xml:space="preserve"> </w:t>
      </w:r>
      <w:r w:rsidR="00A64851" w:rsidRPr="00A64851">
        <w:rPr>
          <w:sz w:val="26"/>
          <w:szCs w:val="26"/>
        </w:rPr>
        <w:t>Изучение продуктивной деятельности, детского творчества показали, что в основном в группах созданы все условия для овладения детьми разными видами изобразительной деятельности. Педагоги устраивают выставки детского творчества, что привлекает внимание как детей, так и родителей, в своей работе используют нестандартные формы работы с детьми, знакомят с различной техникой изображения (кляксография, рисование тычком, воском, пластилином). Элементы экспериментирования с художественными материалами способствуют повышению у детей интереса к данному виду деятельности. Не в полной мере проводится работа по ознакомлению с художниками – иллюстраторами, с различными видами</w:t>
      </w:r>
      <w:r w:rsidR="00A64851" w:rsidRPr="00B1414F">
        <w:rPr>
          <w:sz w:val="26"/>
          <w:szCs w:val="26"/>
        </w:rPr>
        <w:t xml:space="preserve">: </w:t>
      </w:r>
      <w:r w:rsidR="00A64851" w:rsidRPr="00A64851">
        <w:rPr>
          <w:sz w:val="26"/>
          <w:szCs w:val="26"/>
        </w:rPr>
        <w:t>натюрморт, портрет, пейзаж</w:t>
      </w:r>
      <w:r w:rsidR="00A64851">
        <w:rPr>
          <w:sz w:val="26"/>
          <w:szCs w:val="26"/>
        </w:rPr>
        <w:t>.</w:t>
      </w:r>
      <w:r w:rsidR="00A64851" w:rsidRPr="00A64851">
        <w:t xml:space="preserve"> </w:t>
      </w:r>
    </w:p>
    <w:p w:rsidR="00A64851" w:rsidRPr="00A64851" w:rsidRDefault="00A64851" w:rsidP="00A64851">
      <w:pPr>
        <w:pStyle w:val="af0"/>
        <w:rPr>
          <w:sz w:val="26"/>
          <w:szCs w:val="26"/>
        </w:rPr>
      </w:pPr>
      <w:r w:rsidRPr="00A64851">
        <w:rPr>
          <w:b/>
          <w:sz w:val="26"/>
          <w:szCs w:val="26"/>
        </w:rPr>
        <w:t>Выводы:</w:t>
      </w:r>
      <w:r w:rsidRPr="00A64851">
        <w:rPr>
          <w:sz w:val="26"/>
          <w:szCs w:val="26"/>
        </w:rPr>
        <w:t xml:space="preserve"> В основном дети хорошо усваивают программные умения, у них довольно устойчивые навыки, хотя в каждой группе есть дети, которые не справляются с программными задачами по своему возрасту (как в техническом, так и в творческом плане). В средних группах в течении года была низкая посещаемость. Не было системы усвоения программного материала</w:t>
      </w:r>
    </w:p>
    <w:p w:rsidR="00161169" w:rsidRPr="00423FAF" w:rsidRDefault="00A64851" w:rsidP="005D1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В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новом учебном году необходимо уделять больше внимания коллективным работам, создавать условия для развития творческого потенциала каждого ребенка. По ознакомлению с искусством повысился уровень знаний и навыков народно-прикладного творчества. Однако с детьми старшего возраста необходимо усилить работу по ознакомлению с видами искусства.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</w:p>
    <w:p w:rsidR="00A64851" w:rsidRPr="00A64851" w:rsidRDefault="00A64851" w:rsidP="00A64851">
      <w:pPr>
        <w:pStyle w:val="af0"/>
        <w:rPr>
          <w:sz w:val="26"/>
          <w:szCs w:val="26"/>
        </w:rPr>
      </w:pPr>
      <w:r>
        <w:t>-</w:t>
      </w:r>
      <w:r w:rsidRPr="00A64851">
        <w:rPr>
          <w:sz w:val="26"/>
          <w:szCs w:val="26"/>
        </w:rPr>
        <w:t xml:space="preserve"> Совершенствовать работу в ДОУ по художественно-эстетическом</w:t>
      </w:r>
      <w:r>
        <w:rPr>
          <w:sz w:val="26"/>
          <w:szCs w:val="26"/>
        </w:rPr>
        <w:t xml:space="preserve">у </w:t>
      </w:r>
      <w:r w:rsidRPr="00A64851">
        <w:rPr>
          <w:sz w:val="26"/>
          <w:szCs w:val="26"/>
        </w:rPr>
        <w:t xml:space="preserve">развитию детей. </w:t>
      </w:r>
    </w:p>
    <w:p w:rsidR="00A64851" w:rsidRPr="00FF78D2" w:rsidRDefault="00FF78D2" w:rsidP="00FF78D2">
      <w:pPr>
        <w:pStyle w:val="af0"/>
        <w:rPr>
          <w:sz w:val="26"/>
          <w:szCs w:val="26"/>
        </w:rPr>
      </w:pPr>
      <w:r>
        <w:rPr>
          <w:sz w:val="26"/>
          <w:szCs w:val="26"/>
        </w:rPr>
        <w:t>-</w:t>
      </w:r>
      <w:r w:rsidR="00A64851" w:rsidRPr="00A64851">
        <w:rPr>
          <w:sz w:val="26"/>
          <w:szCs w:val="26"/>
        </w:rPr>
        <w:t xml:space="preserve"> Повыше</w:t>
      </w:r>
      <w:r>
        <w:rPr>
          <w:sz w:val="26"/>
          <w:szCs w:val="26"/>
        </w:rPr>
        <w:t xml:space="preserve">ние качества проведения НООД </w:t>
      </w:r>
      <w:r w:rsidR="00A64851" w:rsidRPr="00A64851">
        <w:rPr>
          <w:sz w:val="26"/>
          <w:szCs w:val="26"/>
        </w:rPr>
        <w:t xml:space="preserve">на основе внедрения в практику новых педагогических технологий, совершенствование педагогического мастерства. 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Оказание методической помощи по реализации основной общеобразовательной программы ДОУ через проведение консультаций в соответствии с уровнем педагогического мастерства.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Оказание методической помощи в соответствии с уровнем развития педагогической и методической компетенции специалистов, результатами диагностики и характером проявляемых склонностей и способностей педагогов.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Использовать разнообразные методов передачи опыта (индивидуальные консультации, показ техники работы с детьми, наблюдение работы опытных воспитателей и т.д.) в работе с вновь поступившими педагогами.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2.4. Мониторинг </w:t>
      </w:r>
      <w:r w:rsidRPr="00423FA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достижения детьми планируемых результатов освоения основной общеобразовательной программы в группах компенсирующей направленности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Группы компенсирующей направленности для детей с ЗПР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(«Программа воспитания и обучения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детском саду» под ред. М.В. Ва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сильевой, программа «Подготовка к школе детей с задержкой психического развития» С.Г. Шевченко, Р.Д. Тригер)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0"/>
        <w:gridCol w:w="3718"/>
        <w:gridCol w:w="1065"/>
        <w:gridCol w:w="1461"/>
      </w:tblGrid>
      <w:tr w:rsidR="00161169" w:rsidRPr="00423FAF" w:rsidTr="001611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Образовательная область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Раздел программы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5D144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2014 – 2015</w:t>
            </w:r>
            <w:r w:rsidR="00161169"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учебный год</w:t>
            </w:r>
          </w:p>
        </w:tc>
      </w:tr>
      <w:tr w:rsidR="00BB176B" w:rsidRPr="00423FAF" w:rsidTr="00161169">
        <w:trPr>
          <w:trHeight w:val="285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Познавательное развитие»</w:t>
            </w:r>
          </w:p>
        </w:tc>
        <w:tc>
          <w:tcPr>
            <w:tcW w:w="3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«Ознакомление с окружающим миром и развитие речи»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ЗПР «А»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ЗПР «Б»</w:t>
            </w:r>
          </w:p>
        </w:tc>
      </w:tr>
      <w:tr w:rsidR="00BB176B" w:rsidRPr="00423FAF" w:rsidTr="00BB176B">
        <w:trPr>
          <w:trHeight w:val="645"/>
        </w:trPr>
        <w:tc>
          <w:tcPr>
            <w:tcW w:w="26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BB176B" w:rsidRPr="00423FAF" w:rsidTr="00BB176B">
        <w:tc>
          <w:tcPr>
            <w:tcW w:w="26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Развитие элементарных математических представлений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79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50%</w:t>
            </w:r>
          </w:p>
        </w:tc>
      </w:tr>
      <w:tr w:rsidR="00BB176B" w:rsidRPr="00423FAF" w:rsidTr="00BB176B">
        <w:trPr>
          <w:trHeight w:val="285"/>
        </w:trPr>
        <w:tc>
          <w:tcPr>
            <w:tcW w:w="26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Georgia" w:eastAsia="Times New Roman" w:hAnsi="Georgia" w:cs="Times New Roman"/>
                <w:color w:val="000000"/>
                <w:sz w:val="27"/>
                <w:szCs w:val="27"/>
              </w:rPr>
              <w:t>Конструирование / ручной труд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9%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76B" w:rsidRPr="00423FAF" w:rsidRDefault="00BB176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161169" w:rsidRPr="00423FAF" w:rsidTr="001611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«Художественно</w:t>
            </w:r>
            <w:r w:rsidR="00BB1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-эстетическое развитие»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Изобразительная деятельность(рисование, лепка, аппликаций)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169" w:rsidRPr="00423FAF" w:rsidRDefault="005D144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74</w:t>
            </w:r>
            <w:r w:rsidR="00161169"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1169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</w:t>
            </w:r>
            <w:r w:rsidR="00161169"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161169" w:rsidRPr="00423FAF" w:rsidTr="00161169">
        <w:trPr>
          <w:trHeight w:val="399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«</w:t>
            </w:r>
            <w:r w:rsidR="00BB1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Речевое развитие»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Развитие фонематического восприятия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57%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57%</w:t>
            </w:r>
          </w:p>
        </w:tc>
      </w:tr>
      <w:tr w:rsidR="00161169" w:rsidRPr="00423FAF" w:rsidTr="00161169">
        <w:trPr>
          <w:trHeight w:val="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к обучению грамоте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169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79</w:t>
            </w:r>
            <w:r w:rsidR="00161169"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1169" w:rsidRPr="00423FAF" w:rsidRDefault="003E6D36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161169" w:rsidRPr="00423FAF" w:rsidTr="001611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«Физическ</w:t>
            </w:r>
            <w:r w:rsidR="00BB17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ое развитие»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169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</w:t>
            </w:r>
            <w:r w:rsidR="00161169"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1169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</w:t>
            </w:r>
            <w:r w:rsidR="00161169"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161169" w:rsidRPr="00423FAF" w:rsidTr="001611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BB176B" w:rsidP="00BB17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-эстетическое развитие»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Мир музыки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169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79</w:t>
            </w:r>
            <w:r w:rsidR="00161169"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1169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74</w:t>
            </w:r>
            <w:r w:rsidR="00161169"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161169" w:rsidRPr="00423FAF" w:rsidTr="0016116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1169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87</w:t>
            </w:r>
            <w:r w:rsidR="00161169"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%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5</w:t>
            </w:r>
            <w:r w:rsidR="00E934C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2,7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</w:tbl>
    <w:p w:rsidR="00161169" w:rsidRPr="003E6D36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Вывод/анализ: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Программный материал группы ЗП</w:t>
      </w:r>
      <w:r w:rsidR="00E934CB">
        <w:rPr>
          <w:rFonts w:ascii="Times New Roman" w:eastAsia="Times New Roman" w:hAnsi="Times New Roman" w:cs="Times New Roman"/>
          <w:color w:val="000000"/>
          <w:sz w:val="27"/>
          <w:szCs w:val="27"/>
        </w:rPr>
        <w:t>Р усвоен на допустимом уровне 69,8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%. Наиболее высок</w:t>
      </w:r>
      <w:r w:rsidR="00E93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ий показатель по разделу «Ознакомление с </w:t>
      </w:r>
      <w:r w:rsidR="00E934CB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окружающим миром и развитие речи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E93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-79,5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%</w:t>
      </w:r>
      <w:r w:rsidR="00E93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Предполагаемая причина – высокий профессиональный уровень учителя-дефектолога, систематическая, слаженная работа по взаимодействию педагогов.</w:t>
      </w:r>
      <w:r w:rsidR="00E934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934CB" w:rsidRPr="003E6D36">
        <w:rPr>
          <w:rFonts w:ascii="Times New Roman" w:eastAsia="Times New Roman" w:hAnsi="Times New Roman" w:cs="Times New Roman"/>
          <w:color w:val="000000"/>
          <w:sz w:val="27"/>
          <w:szCs w:val="27"/>
        </w:rPr>
        <w:t>Наиболее низкие показатели отмечаются по разделу изобразительная деятельность 56%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6D36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Причина низкого уровня:</w:t>
      </w:r>
    </w:p>
    <w:p w:rsidR="00161169" w:rsidRPr="00E934CB" w:rsidRDefault="00161169" w:rsidP="00E934C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E934CB">
        <w:rPr>
          <w:rFonts w:ascii="Times New Roman" w:hAnsi="Times New Roman"/>
          <w:color w:val="000000"/>
          <w:sz w:val="27"/>
          <w:szCs w:val="27"/>
        </w:rPr>
        <w:t>Незрелость эмоционально – волевой сферы детей, недостаточное развитие познавательной деятельности.</w:t>
      </w:r>
    </w:p>
    <w:p w:rsidR="00E934CB" w:rsidRDefault="00E934CB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E934CB" w:rsidRDefault="00A94CA8" w:rsidP="003E6D3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Слабо развита м</w:t>
      </w:r>
      <w:r w:rsidR="003E6D36">
        <w:rPr>
          <w:rFonts w:ascii="Times New Roman" w:hAnsi="Times New Roman"/>
          <w:color w:val="000000"/>
          <w:sz w:val="27"/>
          <w:szCs w:val="27"/>
        </w:rPr>
        <w:t>елкая моторика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E934CB" w:rsidRDefault="00E934CB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65ED3" w:rsidRDefault="00365ED3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65ED3" w:rsidRDefault="00365ED3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65ED3" w:rsidRDefault="00365ED3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65ED3" w:rsidRDefault="00365ED3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65ED3" w:rsidRDefault="00365ED3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65ED3" w:rsidRDefault="00365ED3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FF78D2" w:rsidRDefault="00FF78D2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FF78D2" w:rsidRDefault="00FF78D2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BB176B" w:rsidRDefault="00BB176B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FF78D2" w:rsidRDefault="00FF78D2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3E6D36" w:rsidRPr="00E934CB" w:rsidRDefault="003E6D36" w:rsidP="00E934C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Группа компенсирующей направленности для детей с ТНР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((«Программа воспитания и обучения в детском саду» под ред. М.В. Васильевой , программа Т.Б. Филичева, Г.В. Чиркина «Подготовка к школе детей с общим недоразвитием речи в условиях специального детского сада»)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7"/>
        <w:gridCol w:w="2896"/>
        <w:gridCol w:w="1295"/>
        <w:gridCol w:w="1417"/>
        <w:gridCol w:w="1417"/>
      </w:tblGrid>
      <w:tr w:rsidR="00E934CB" w:rsidRPr="00423FAF" w:rsidTr="00FA2642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Образовательная область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Раздел программы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2012-2013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2013 – 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04C" w:rsidRDefault="004F504C" w:rsidP="00E93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34CB" w:rsidRPr="004F504C" w:rsidRDefault="00E934CB" w:rsidP="00E93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2014-2015</w:t>
            </w:r>
          </w:p>
          <w:p w:rsidR="00E934CB" w:rsidRPr="00E934CB" w:rsidRDefault="00E934CB" w:rsidP="00E93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34CB" w:rsidRPr="00423FAF" w:rsidTr="00FA2642">
        <w:trPr>
          <w:trHeight w:val="472"/>
        </w:trPr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CE14A5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«Физическое развитие</w:t>
            </w:r>
            <w:r w:rsidR="00E934CB"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97%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98%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FF78D2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99</w:t>
            </w:r>
            <w:r w:rsidR="004F50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E934CB" w:rsidRPr="00423FAF" w:rsidTr="00FA2642">
        <w:trPr>
          <w:trHeight w:val="622"/>
        </w:trPr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CE14A5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«Познавательное развитие</w:t>
            </w:r>
            <w:r w:rsidR="00E934CB"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Математическое развитие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92%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FF78D2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84,2</w:t>
            </w:r>
            <w:r w:rsidR="004F50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E934CB" w:rsidRPr="00423FAF" w:rsidTr="00FA2642">
        <w:trPr>
          <w:trHeight w:val="3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 открывает мир природы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88%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FF78D2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89,5%</w:t>
            </w:r>
          </w:p>
        </w:tc>
      </w:tr>
      <w:tr w:rsidR="00E934CB" w:rsidRPr="00423FAF" w:rsidTr="00FA2642">
        <w:trPr>
          <w:trHeight w:val="3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 познает предметный мир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88%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89%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FF78D2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89</w:t>
            </w:r>
            <w:r w:rsidR="004F50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E934CB" w:rsidRPr="00423FAF" w:rsidTr="00FA2642">
        <w:trPr>
          <w:trHeight w:val="3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Конструирование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FF78D2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84,2</w:t>
            </w:r>
            <w:r w:rsidR="004F50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CE14A5" w:rsidRPr="00423FAF" w:rsidTr="00BB176B">
        <w:trPr>
          <w:trHeight w:val="285"/>
        </w:trPr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CE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Социально-коммуникативное развитие»</w:t>
            </w:r>
          </w:p>
          <w:p w:rsidR="00CE14A5" w:rsidRPr="00423FAF" w:rsidRDefault="00CE14A5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 приобщается к труду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92%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100%</w:t>
            </w:r>
          </w:p>
        </w:tc>
      </w:tr>
      <w:tr w:rsidR="00CE14A5" w:rsidRPr="00423FAF" w:rsidTr="00BB176B">
        <w:trPr>
          <w:trHeight w:val="285"/>
        </w:trPr>
        <w:tc>
          <w:tcPr>
            <w:tcW w:w="2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CE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Безопасность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94,7%</w:t>
            </w:r>
          </w:p>
        </w:tc>
      </w:tr>
      <w:tr w:rsidR="00CE14A5" w:rsidRPr="00423FAF" w:rsidTr="00BB176B">
        <w:trPr>
          <w:trHeight w:val="285"/>
        </w:trPr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CE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E14A5" w:rsidRPr="00423FAF" w:rsidRDefault="00CE14A5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«Художественно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-эстетическое развитие»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Ознакомление с художественной литературой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84,2%</w:t>
            </w:r>
          </w:p>
        </w:tc>
      </w:tr>
      <w:tr w:rsidR="00CE14A5" w:rsidRPr="00423FAF" w:rsidTr="00BB176B">
        <w:trPr>
          <w:trHeight w:val="747"/>
        </w:trPr>
        <w:tc>
          <w:tcPr>
            <w:tcW w:w="2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Изобразительная деятельность(рисование, лепка, аппликаций)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86%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14A5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94,7%</w:t>
            </w:r>
          </w:p>
        </w:tc>
      </w:tr>
      <w:tr w:rsidR="00E934CB" w:rsidRPr="00423FAF" w:rsidTr="00FA2642">
        <w:trPr>
          <w:trHeight w:val="399"/>
        </w:trPr>
        <w:tc>
          <w:tcPr>
            <w:tcW w:w="2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CE14A5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«Речевое развитие</w:t>
            </w:r>
            <w:r w:rsidR="00E934CB"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Речевое развитие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92%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FF78D2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84,2</w:t>
            </w:r>
            <w:r w:rsidR="004F50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E934CB" w:rsidRPr="00423FAF" w:rsidTr="00FA2642">
        <w:trPr>
          <w:trHeight w:val="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к обучению грамоте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84,2</w:t>
            </w:r>
            <w:r w:rsidR="004F50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E934CB" w:rsidRPr="00423FAF" w:rsidTr="00FA2642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CE14A5" w:rsidP="00CE1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Социально-коммуникативное развитие»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 входит в мир социальных отношений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CE14A5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98</w:t>
            </w:r>
            <w:r w:rsidR="004F50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</w:tr>
      <w:tr w:rsidR="00E934CB" w:rsidRPr="00423FAF" w:rsidTr="00FA2642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CE14A5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«Художественно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-эстетическое развитие»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Мир музыки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4F504C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100%</w:t>
            </w:r>
          </w:p>
        </w:tc>
      </w:tr>
      <w:tr w:rsidR="00E934CB" w:rsidRPr="00423FAF" w:rsidTr="00FA2642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89%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34CB" w:rsidRPr="00423FAF" w:rsidRDefault="00E934CB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91%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34CB" w:rsidRPr="00423FAF" w:rsidRDefault="00FF78D2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93,1</w:t>
            </w:r>
            <w:r w:rsidR="004F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%</w:t>
            </w:r>
          </w:p>
        </w:tc>
      </w:tr>
    </w:tbl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37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Программный материал на конец учебного года усвоен воспитанниками да</w:t>
      </w:r>
      <w:r w:rsidR="004F50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нной группы усвоен на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высоком уровне. Результаты усвоения программного мате</w:t>
      </w:r>
      <w:r w:rsidR="004F504C"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 w:rsidR="00CE14A5">
        <w:rPr>
          <w:rFonts w:ascii="Times New Roman" w:eastAsia="Times New Roman" w:hAnsi="Times New Roman" w:cs="Times New Roman"/>
          <w:color w:val="000000"/>
          <w:sz w:val="27"/>
          <w:szCs w:val="27"/>
        </w:rPr>
        <w:t>ала составил в диапазоне от 84,2</w:t>
      </w:r>
      <w:r w:rsidR="004F504C">
        <w:rPr>
          <w:rFonts w:ascii="Times New Roman" w:eastAsia="Times New Roman" w:hAnsi="Times New Roman" w:cs="Times New Roman"/>
          <w:color w:val="000000"/>
          <w:sz w:val="27"/>
          <w:szCs w:val="27"/>
        </w:rPr>
        <w:t>% до 100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% в зависимости от раздела программы.</w:t>
      </w:r>
    </w:p>
    <w:p w:rsidR="00E847BE" w:rsidRDefault="00161169" w:rsidP="00E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Наиболее высокие результаты по образовательной об</w:t>
      </w:r>
      <w:r w:rsidR="00CE14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ласти </w:t>
      </w:r>
      <w:r w:rsidR="00CE14A5" w:rsidRPr="00CE14A5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CE14A5" w:rsidRPr="00CE14A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Художественно-эстетическое развитие»</w:t>
      </w:r>
      <w:r w:rsidR="00CE14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(музыка)</w:t>
      </w:r>
      <w:r w:rsidR="004F504C" w:rsidRPr="00CE14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F504C">
        <w:rPr>
          <w:rFonts w:ascii="Times New Roman" w:eastAsia="Times New Roman" w:hAnsi="Times New Roman" w:cs="Times New Roman"/>
          <w:color w:val="000000"/>
          <w:sz w:val="27"/>
          <w:szCs w:val="27"/>
        </w:rPr>
        <w:t>- 100</w:t>
      </w:r>
      <w:r w:rsidRPr="00CE14A5">
        <w:rPr>
          <w:rFonts w:ascii="Times New Roman" w:eastAsia="Times New Roman" w:hAnsi="Times New Roman" w:cs="Times New Roman"/>
          <w:color w:val="000000"/>
          <w:sz w:val="27"/>
          <w:szCs w:val="27"/>
        </w:rPr>
        <w:t>%.</w:t>
      </w:r>
      <w:r w:rsid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CE14A5" w:rsidRPr="00CE14A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«Социально-коммуникативное развитие»</w:t>
      </w:r>
      <w:r w:rsidR="00E847B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(</w:t>
      </w:r>
      <w:r w:rsidR="00E847BE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Ребенок приобщается к труду</w:t>
      </w:r>
      <w:r w:rsid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>) – 100%</w:t>
      </w:r>
    </w:p>
    <w:p w:rsidR="00161169" w:rsidRPr="00423FAF" w:rsidRDefault="00161169" w:rsidP="00E8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По «Художественному творчеству» мате</w:t>
      </w:r>
      <w:r w:rsid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>риал усвоен воспитанниками на 94,7%, показатели выросли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сравнении с прошлым годом </w:t>
      </w:r>
      <w:r w:rsid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0.7%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. Наблюдается динамика по разделу Программы «ребенок входит в мир социаль</w:t>
      </w:r>
      <w:r w:rsid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>ных отношений» (увеличилось на 3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% в сравнении с предыдущим годом). </w:t>
      </w:r>
      <w:r w:rsid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Значительно снизился уровень (на 7,8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%) усвоения Программы по разделу «</w:t>
      </w:r>
      <w:r w:rsid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Речевое развитие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По разделу «математическое развитие» уровень освоения Программы увеличился на </w:t>
      </w:r>
      <w:r w:rsid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>0,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2%.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Анализ психолого-педагогической работы по освоению образовательной области «Физическ</w:t>
      </w:r>
      <w:r w:rsidR="002666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ое развитие»</w:t>
      </w:r>
    </w:p>
    <w:p w:rsidR="00161169" w:rsidRPr="00423FAF" w:rsidRDefault="004F504C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66603">
        <w:rPr>
          <w:rFonts w:ascii="Times New Roman" w:eastAsia="Times New Roman" w:hAnsi="Times New Roman" w:cs="Times New Roman"/>
          <w:color w:val="000000"/>
          <w:sz w:val="27"/>
          <w:szCs w:val="27"/>
        </w:rPr>
        <w:t>Одной из годовых задач 2014-2015</w:t>
      </w:r>
      <w:r w:rsidR="00161169" w:rsidRPr="002666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учебного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была за</w:t>
      </w:r>
      <w:r w:rsidR="00266603">
        <w:rPr>
          <w:rFonts w:ascii="Times New Roman" w:eastAsia="Times New Roman" w:hAnsi="Times New Roman" w:cs="Times New Roman"/>
          <w:color w:val="000000"/>
          <w:sz w:val="27"/>
          <w:szCs w:val="27"/>
        </w:rPr>
        <w:t>дача: Реализация образовательной области «Физическое развитие», направленная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</w:t>
      </w:r>
      <w:r w:rsidR="002666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формирование двигательного опыта, здорового образа жизни у детей дошкольного возраста с помощью использования различных форм и методов работы двигательной активности в режиме дня.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решения вопросов оздоровления детей в ДОУ проводилась следующая работа: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Сформирована предметно-развивающая, физкультурно-оздоровительная среда: оборудованы физкультурные уголки в группах, физкультурный зал, физкультурная площадка на улице.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Использовалась система методов и средств, направленных на обеспечение успешной психической и физической адаптации детей к условиям ДОУ, укреплению их здоровья.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В ДОУ велась активная работа с семьями воспитанников: оформляются стенды, папки-передвижки, где представлены рекомендации по оздоровительным, закаливающим мероприятиям, режимом дня, возрастным особенностям детей; проводились родительские собрания, консультации, семинары по вопросам формирования здорового образа жизни, профилактики заболеваний, родители принимали активное участие в физкультурных праздниках и досугах.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Программно-методическое и учебно-дидактическое обеспечение по физическому воспитанию отвечает современным требованиям. В системе проводится медико-педагогический контроль, отслеживается эффективность используемых здоровьесберегающих технологий. Внедрён мониторинг физической подготовленности и оценки состояния здоровья детей.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 структуру НООД включены комплексы дыхательной гимнастики и точечного массажа.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Проводилась постоянная работа по медицинскому обслуживанию детей: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систематически проводилась вакцинация детей по календарю прививок;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в I младшей группе ежедневно проводился утренний фильтр с отметкой в журнале;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периодически оформлялась наглядность для родителей (про питание, закаливание, рекомендации по профилактике заболеваний);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осуществлялся контроль за физкультурными занятиями и проведением гимнастики в группах;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проводилась работа по предупреждению детского травматизма;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постоянный контроль за воздушным и питьевым режимом в детском саду;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постоянный контроль за санитарным состоянием всех помещений;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проводится систематический осмотр детей на педикулез;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ежедневно проводится контроль за организацией качественного питания воспитанников;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Значительно пополнилась предметная среда всех групп физкультурным оборудованием.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результате анализа диагностических карт отмечается положительная динамика развития двигательных качеств и навыков детей старшей и подготовительной групп.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С педагогами для реализации этой годовой задачи проведены следующие мероприятия:</w:t>
      </w:r>
    </w:p>
    <w:p w:rsidR="00F543F2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Семинар-практикум </w:t>
      </w:r>
      <w:r w:rsidR="00F543F2">
        <w:rPr>
          <w:rFonts w:ascii="Times New Roman" w:eastAsia="Times New Roman" w:hAnsi="Times New Roman" w:cs="Times New Roman"/>
          <w:color w:val="000000"/>
          <w:sz w:val="27"/>
          <w:szCs w:val="27"/>
        </w:rPr>
        <w:t>(форма КВН) на тему : «Совершенствование работы по развитию основных движений дошкольников», где использовались задания-конкурсы для педагогов, а также разгадывание кроссвордов «Знатоки теории и методики физического воспитания»</w:t>
      </w:r>
    </w:p>
    <w:p w:rsidR="00F543F2" w:rsidRDefault="001C2EC1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</w:t>
      </w:r>
      <w:r w:rsidR="00F543F2">
        <w:rPr>
          <w:rFonts w:ascii="Times New Roman" w:eastAsia="Times New Roman" w:hAnsi="Times New Roman" w:cs="Times New Roman"/>
          <w:color w:val="000000"/>
          <w:sz w:val="27"/>
          <w:szCs w:val="27"/>
        </w:rPr>
        <w:t>ткрытый просмотр в средней «Б» группе  НООД «Физкульт-Ура!»</w:t>
      </w:r>
    </w:p>
    <w:p w:rsidR="00EF62E7" w:rsidRDefault="00EF62E7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открытый просмотр в старшей «Б» группе НООД «Мы- спортсмены»</w:t>
      </w:r>
    </w:p>
    <w:p w:rsidR="00EF62E7" w:rsidRDefault="001C2EC1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F54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Методическое объединение для воспитателей на тему: «Использование здоровьеформирующих технологий, разнообразных методов и приемов, направленных на сохранение и укрепление здоровья». Была представлена презентация </w:t>
      </w:r>
      <w:r w:rsidR="00EF62E7">
        <w:rPr>
          <w:rFonts w:ascii="Times New Roman" w:eastAsia="Times New Roman" w:hAnsi="Times New Roman" w:cs="Times New Roman"/>
          <w:color w:val="000000"/>
          <w:sz w:val="27"/>
          <w:szCs w:val="27"/>
        </w:rPr>
        <w:t>из опыта работы «Использования современных здоровьесберегающих технологий».</w:t>
      </w: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EF62E7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- консультации «</w:t>
      </w:r>
      <w:r w:rsidR="00EF62E7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Формирование начальных представлений о здоровом образе жизни у дошкольников в совместной деятельности взрослого и детей</w:t>
      </w:r>
      <w:r w:rsidRPr="00EF62E7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»</w:t>
      </w:r>
      <w:r w:rsidR="00EF62E7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, «Создание условий для прогулок на участке детского сада в зимний период», «Организация и планирование прогулок в зимний период»</w:t>
      </w:r>
    </w:p>
    <w:p w:rsidR="00EF62E7" w:rsidRPr="00EF62E7" w:rsidRDefault="00EF62E7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смотр-конкурс «Зимние постройки» на лучшее оборудование участка, направленное на развитие двигательной активности детей.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Завершилась работа </w:t>
      </w:r>
      <w:r w:rsidR="00EF62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образовательной области «Физическое развитие»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Педагогическим советом на тему </w:t>
      </w:r>
      <w:r w:rsidR="00EF62E7">
        <w:rPr>
          <w:rFonts w:ascii="Times New Roman" w:eastAsia="Times New Roman" w:hAnsi="Times New Roman" w:cs="Times New Roman"/>
          <w:color w:val="000000"/>
          <w:sz w:val="27"/>
          <w:szCs w:val="27"/>
        </w:rPr>
        <w:t>« Формирование двигательного опыта с помощью использования различных форм и методов работы двигательной активности в режиме дня»</w:t>
      </w:r>
      <w:r w:rsidR="001C2EC1">
        <w:rPr>
          <w:rFonts w:ascii="Times New Roman" w:eastAsia="Times New Roman" w:hAnsi="Times New Roman" w:cs="Times New Roman"/>
          <w:color w:val="000000"/>
          <w:sz w:val="27"/>
          <w:szCs w:val="27"/>
        </w:rPr>
        <w:t>, на котором проводился анализ анкетирования родителей по вопросам состояния здоровья ребенка и его образа жизни в семье. Заслушаны выступления из опыта работы «Использования малых форм и выносного материала для развития двигательного опыта детей на прогулках»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в следующем учебном году планируется продолжать поиск новых эффективных форм взаимодействия с родителями по вопросам укрепления здоровья детей и снижению заболеваемости, воспитания потр</w:t>
      </w:r>
      <w:r w:rsidR="003E6D36">
        <w:rPr>
          <w:rFonts w:ascii="Times New Roman" w:eastAsia="Times New Roman" w:hAnsi="Times New Roman" w:cs="Times New Roman"/>
          <w:color w:val="000000"/>
          <w:sz w:val="27"/>
          <w:szCs w:val="27"/>
        </w:rPr>
        <w:t>ебности в здоровом образе жизни.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3.1. Анализ состояния здоровья воспитанников МБДОУ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Анализ заболеваемости детей.</w:t>
      </w:r>
    </w:p>
    <w:p w:rsidR="00161169" w:rsidRPr="00423FAF" w:rsidRDefault="004F504C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2014-2015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 году детский сад посещало 279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ребён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ка, из них дети до 3-х лет -  26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 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Состояние здоровья воспитанников, заболеваемость детей: результаты физкультурно-оздоровительной работы.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5"/>
        <w:gridCol w:w="2035"/>
        <w:gridCol w:w="2811"/>
        <w:gridCol w:w="2509"/>
      </w:tblGrid>
      <w:tr w:rsidR="00161169" w:rsidRPr="00423FAF" w:rsidTr="00161169">
        <w:tc>
          <w:tcPr>
            <w:tcW w:w="3960" w:type="dxa"/>
            <w:gridSpan w:val="2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По группам здоровья:</w:t>
            </w:r>
          </w:p>
        </w:tc>
        <w:tc>
          <w:tcPr>
            <w:tcW w:w="5320" w:type="dxa"/>
            <w:gridSpan w:val="2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По физическому развитию:</w:t>
            </w:r>
          </w:p>
        </w:tc>
      </w:tr>
      <w:tr w:rsidR="00161169" w:rsidRPr="00423FAF" w:rsidTr="00161169">
        <w:tc>
          <w:tcPr>
            <w:tcW w:w="1925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 группа</w:t>
            </w:r>
          </w:p>
        </w:tc>
        <w:tc>
          <w:tcPr>
            <w:tcW w:w="2035" w:type="dxa"/>
          </w:tcPr>
          <w:p w:rsidR="00161169" w:rsidRPr="00423FAF" w:rsidRDefault="004F504C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63-23 </w:t>
            </w:r>
            <w:r w:rsidR="00161169" w:rsidRPr="00423FA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281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 xml:space="preserve">Выше среднего </w:t>
            </w:r>
          </w:p>
        </w:tc>
        <w:tc>
          <w:tcPr>
            <w:tcW w:w="2509" w:type="dxa"/>
          </w:tcPr>
          <w:p w:rsidR="00161169" w:rsidRPr="00423FAF" w:rsidRDefault="004F504C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14-5 </w:t>
            </w:r>
            <w:r w:rsidR="00161169" w:rsidRPr="00423FA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</w:tr>
      <w:tr w:rsidR="00161169" w:rsidRPr="00423FAF" w:rsidTr="00161169">
        <w:trPr>
          <w:trHeight w:val="90"/>
        </w:trPr>
        <w:tc>
          <w:tcPr>
            <w:tcW w:w="1925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2 группа</w:t>
            </w:r>
          </w:p>
        </w:tc>
        <w:tc>
          <w:tcPr>
            <w:tcW w:w="2035" w:type="dxa"/>
          </w:tcPr>
          <w:p w:rsidR="00161169" w:rsidRPr="00423FAF" w:rsidRDefault="004F504C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188-66 </w:t>
            </w:r>
            <w:r w:rsidR="00161169" w:rsidRPr="00423FA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281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Среднее</w:t>
            </w:r>
          </w:p>
        </w:tc>
        <w:tc>
          <w:tcPr>
            <w:tcW w:w="2509" w:type="dxa"/>
          </w:tcPr>
          <w:p w:rsidR="00161169" w:rsidRPr="00423FAF" w:rsidRDefault="004F504C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236 - 5</w:t>
            </w:r>
            <w:r w:rsidR="00161169" w:rsidRPr="00423FA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</w:tr>
      <w:tr w:rsidR="00161169" w:rsidRPr="00423FAF" w:rsidTr="00161169">
        <w:tc>
          <w:tcPr>
            <w:tcW w:w="1925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3 группа</w:t>
            </w:r>
          </w:p>
        </w:tc>
        <w:tc>
          <w:tcPr>
            <w:tcW w:w="2035" w:type="dxa"/>
          </w:tcPr>
          <w:p w:rsidR="00161169" w:rsidRPr="00423FAF" w:rsidRDefault="004F504C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13-5</w:t>
            </w:r>
            <w:r w:rsidR="00161169" w:rsidRPr="00423FAF">
              <w:rPr>
                <w:rFonts w:ascii="Times New Roman" w:hAnsi="Times New Roman"/>
                <w:sz w:val="27"/>
                <w:szCs w:val="27"/>
              </w:rPr>
              <w:t xml:space="preserve"> %</w:t>
            </w:r>
          </w:p>
        </w:tc>
        <w:tc>
          <w:tcPr>
            <w:tcW w:w="281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Ниже среднего</w:t>
            </w:r>
          </w:p>
        </w:tc>
        <w:tc>
          <w:tcPr>
            <w:tcW w:w="2509" w:type="dxa"/>
          </w:tcPr>
          <w:p w:rsidR="00161169" w:rsidRPr="00423FAF" w:rsidRDefault="004F504C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29 - 10</w:t>
            </w:r>
            <w:r w:rsidR="00161169" w:rsidRPr="00423FA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</w:tr>
      <w:tr w:rsidR="00161169" w:rsidRPr="00423FAF" w:rsidTr="00161169">
        <w:tc>
          <w:tcPr>
            <w:tcW w:w="1925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 xml:space="preserve"> 4 группа</w:t>
            </w:r>
          </w:p>
        </w:tc>
        <w:tc>
          <w:tcPr>
            <w:tcW w:w="2035" w:type="dxa"/>
          </w:tcPr>
          <w:p w:rsidR="00161169" w:rsidRPr="00423FAF" w:rsidRDefault="004F504C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5-2 </w:t>
            </w:r>
            <w:r w:rsidR="00161169" w:rsidRPr="00423FA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281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1925" w:type="dxa"/>
          </w:tcPr>
          <w:p w:rsidR="00161169" w:rsidRPr="00423FAF" w:rsidRDefault="004F504C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 группа</w:t>
            </w:r>
          </w:p>
        </w:tc>
        <w:tc>
          <w:tcPr>
            <w:tcW w:w="2035" w:type="dxa"/>
          </w:tcPr>
          <w:p w:rsidR="00161169" w:rsidRPr="00423FAF" w:rsidRDefault="004F504C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10-4 %</w:t>
            </w:r>
          </w:p>
        </w:tc>
        <w:tc>
          <w:tcPr>
            <w:tcW w:w="281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FF0000"/>
          <w:sz w:val="27"/>
          <w:szCs w:val="27"/>
        </w:rPr>
        <w:sectPr w:rsidR="00161169" w:rsidRPr="00423FAF" w:rsidSect="00161169">
          <w:headerReference w:type="default" r:id="rId8"/>
          <w:footerReference w:type="even" r:id="rId9"/>
          <w:footerReference w:type="default" r:id="rId10"/>
          <w:pgSz w:w="11906" w:h="16838"/>
          <w:pgMar w:top="719" w:right="746" w:bottom="719" w:left="900" w:header="708" w:footer="708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titlePg/>
          <w:docGrid w:linePitch="360"/>
        </w:sect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ab/>
        <w:t xml:space="preserve"> 4</w:t>
      </w:r>
      <w:r w:rsidR="00973108">
        <w:rPr>
          <w:rFonts w:ascii="Times New Roman" w:hAnsi="Times New Roman"/>
          <w:color w:val="000000"/>
          <w:sz w:val="27"/>
          <w:szCs w:val="27"/>
        </w:rPr>
        <w:t>,5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 группа здоровья – дети-и</w:t>
      </w:r>
      <w:r w:rsidR="00973108">
        <w:rPr>
          <w:rFonts w:ascii="Times New Roman" w:hAnsi="Times New Roman"/>
          <w:color w:val="000000"/>
          <w:sz w:val="27"/>
          <w:szCs w:val="27"/>
        </w:rPr>
        <w:t>нвалиды \ 15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 человека \.</w:t>
      </w:r>
    </w:p>
    <w:p w:rsidR="004F504C" w:rsidRPr="00423FAF" w:rsidRDefault="004F504C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-3810</wp:posOffset>
            </wp:positionV>
            <wp:extent cx="2847975" cy="2895600"/>
            <wp:effectExtent l="0" t="0" r="0" b="0"/>
            <wp:wrapNone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423FAF">
        <w:rPr>
          <w:rFonts w:ascii="Times New Roman" w:hAnsi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</wp:posOffset>
            </wp:positionV>
            <wp:extent cx="2847975" cy="2895600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noProof/>
          <w:color w:val="000000"/>
          <w:sz w:val="27"/>
          <w:szCs w:val="27"/>
        </w:rPr>
        <w:drawing>
          <wp:inline distT="0" distB="0" distL="0" distR="0">
            <wp:extent cx="38100" cy="7620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D3166" w:rsidRDefault="00AD3166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D3166" w:rsidRDefault="00AD3166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D3166" w:rsidRDefault="00AD3166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B176B" w:rsidRDefault="00BB176B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B176B" w:rsidRPr="00423FAF" w:rsidRDefault="00BB176B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lastRenderedPageBreak/>
        <w:t>Из детей декретированного возраста (старшие и подготовительные группы):</w:t>
      </w:r>
    </w:p>
    <w:tbl>
      <w:tblPr>
        <w:tblW w:w="98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1848"/>
        <w:gridCol w:w="1848"/>
        <w:gridCol w:w="1775"/>
        <w:gridCol w:w="1916"/>
      </w:tblGrid>
      <w:tr w:rsidR="00973108" w:rsidRPr="00423FAF" w:rsidTr="00973108">
        <w:tc>
          <w:tcPr>
            <w:tcW w:w="2441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2012-2013</w:t>
            </w: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2013-2014</w:t>
            </w:r>
          </w:p>
        </w:tc>
        <w:tc>
          <w:tcPr>
            <w:tcW w:w="1775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2014-2015</w:t>
            </w:r>
          </w:p>
        </w:tc>
        <w:tc>
          <w:tcPr>
            <w:tcW w:w="1916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изменение (%)</w:t>
            </w:r>
          </w:p>
        </w:tc>
      </w:tr>
      <w:tr w:rsidR="00973108" w:rsidRPr="00423FAF" w:rsidTr="00973108">
        <w:tc>
          <w:tcPr>
            <w:tcW w:w="2441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Сколиоз</w:t>
            </w: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2 чел.</w:t>
            </w: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0чел.</w:t>
            </w:r>
          </w:p>
        </w:tc>
        <w:tc>
          <w:tcPr>
            <w:tcW w:w="1775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 чел</w:t>
            </w:r>
          </w:p>
        </w:tc>
        <w:tc>
          <w:tcPr>
            <w:tcW w:w="1916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</w:p>
        </w:tc>
      </w:tr>
      <w:tr w:rsidR="00973108" w:rsidRPr="00423FAF" w:rsidTr="00973108">
        <w:tc>
          <w:tcPr>
            <w:tcW w:w="2441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Нарушение осанки</w:t>
            </w: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1 чел.</w:t>
            </w: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0 чел.</w:t>
            </w:r>
          </w:p>
        </w:tc>
        <w:tc>
          <w:tcPr>
            <w:tcW w:w="1775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 чел</w:t>
            </w:r>
          </w:p>
        </w:tc>
        <w:tc>
          <w:tcPr>
            <w:tcW w:w="1916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</w:p>
        </w:tc>
      </w:tr>
      <w:tr w:rsidR="00973108" w:rsidRPr="00423FAF" w:rsidTr="00973108">
        <w:tc>
          <w:tcPr>
            <w:tcW w:w="2441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Плоскостопие</w:t>
            </w: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13 чел.</w:t>
            </w: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9чел.</w:t>
            </w:r>
          </w:p>
        </w:tc>
        <w:tc>
          <w:tcPr>
            <w:tcW w:w="1775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 чел</w:t>
            </w:r>
          </w:p>
        </w:tc>
        <w:tc>
          <w:tcPr>
            <w:tcW w:w="1916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-1</w:t>
            </w:r>
          </w:p>
        </w:tc>
      </w:tr>
      <w:tr w:rsidR="00973108" w:rsidRPr="00423FAF" w:rsidTr="00973108">
        <w:tc>
          <w:tcPr>
            <w:tcW w:w="2441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Понижение зрения</w:t>
            </w: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3 чел.</w:t>
            </w:r>
          </w:p>
        </w:tc>
        <w:tc>
          <w:tcPr>
            <w:tcW w:w="1848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2 чел.</w:t>
            </w:r>
          </w:p>
        </w:tc>
        <w:tc>
          <w:tcPr>
            <w:tcW w:w="1775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 чел</w:t>
            </w:r>
          </w:p>
        </w:tc>
        <w:tc>
          <w:tcPr>
            <w:tcW w:w="1916" w:type="dxa"/>
          </w:tcPr>
          <w:p w:rsidR="00973108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161169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73108" w:rsidRDefault="00973108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73108" w:rsidRDefault="00973108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74320" w:rsidRDefault="00074320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74320" w:rsidRDefault="00074320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74320" w:rsidRDefault="00074320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74320" w:rsidRDefault="00074320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73108" w:rsidRPr="00423FAF" w:rsidRDefault="00973108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>Заболеваемость детей: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2705"/>
        <w:gridCol w:w="2498"/>
        <w:gridCol w:w="3035"/>
      </w:tblGrid>
      <w:tr w:rsidR="00161169" w:rsidRPr="00423FAF" w:rsidTr="00161169">
        <w:trPr>
          <w:trHeight w:val="341"/>
        </w:trPr>
        <w:tc>
          <w:tcPr>
            <w:tcW w:w="1950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05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за 2014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2498" w:type="dxa"/>
          </w:tcPr>
          <w:p w:rsidR="00161169" w:rsidRPr="00423FAF" w:rsidRDefault="00BB176B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за 2015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3035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изменение составляет:</w:t>
            </w:r>
          </w:p>
        </w:tc>
      </w:tr>
      <w:tr w:rsidR="00161169" w:rsidRPr="00423FAF" w:rsidTr="00161169">
        <w:trPr>
          <w:trHeight w:val="341"/>
        </w:trPr>
        <w:tc>
          <w:tcPr>
            <w:tcW w:w="1950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общая</w:t>
            </w:r>
          </w:p>
        </w:tc>
        <w:tc>
          <w:tcPr>
            <w:tcW w:w="2705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1036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сл. </w:t>
            </w:r>
          </w:p>
        </w:tc>
        <w:tc>
          <w:tcPr>
            <w:tcW w:w="2498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843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сл.</w:t>
            </w:r>
          </w:p>
        </w:tc>
        <w:tc>
          <w:tcPr>
            <w:tcW w:w="3035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-193 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сл.</w:t>
            </w:r>
          </w:p>
        </w:tc>
      </w:tr>
      <w:tr w:rsidR="00161169" w:rsidRPr="00423FAF" w:rsidTr="00161169">
        <w:trPr>
          <w:trHeight w:val="357"/>
        </w:trPr>
        <w:tc>
          <w:tcPr>
            <w:tcW w:w="1950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соматическая</w:t>
            </w:r>
          </w:p>
        </w:tc>
        <w:tc>
          <w:tcPr>
            <w:tcW w:w="2705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130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сл.</w:t>
            </w:r>
          </w:p>
        </w:tc>
        <w:tc>
          <w:tcPr>
            <w:tcW w:w="2498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114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сл.</w:t>
            </w:r>
          </w:p>
        </w:tc>
        <w:tc>
          <w:tcPr>
            <w:tcW w:w="3035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-16 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сл.</w:t>
            </w:r>
          </w:p>
        </w:tc>
      </w:tr>
      <w:tr w:rsidR="00161169" w:rsidRPr="00423FAF" w:rsidTr="00161169">
        <w:trPr>
          <w:trHeight w:val="357"/>
        </w:trPr>
        <w:tc>
          <w:tcPr>
            <w:tcW w:w="1950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инфекционная</w:t>
            </w:r>
          </w:p>
        </w:tc>
        <w:tc>
          <w:tcPr>
            <w:tcW w:w="2705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752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сл.</w:t>
            </w:r>
          </w:p>
        </w:tc>
        <w:tc>
          <w:tcPr>
            <w:tcW w:w="2498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7529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сл.</w:t>
            </w:r>
          </w:p>
        </w:tc>
        <w:tc>
          <w:tcPr>
            <w:tcW w:w="3035" w:type="dxa"/>
          </w:tcPr>
          <w:p w:rsidR="00161169" w:rsidRPr="00423FAF" w:rsidRDefault="00973108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- 23 </w:t>
            </w:r>
            <w:r w:rsidR="00161169" w:rsidRPr="00423FAF">
              <w:rPr>
                <w:rFonts w:ascii="Times New Roman" w:hAnsi="Times New Roman"/>
                <w:color w:val="000000"/>
                <w:sz w:val="27"/>
                <w:szCs w:val="27"/>
              </w:rPr>
              <w:t>сл.</w:t>
            </w:r>
          </w:p>
        </w:tc>
      </w:tr>
      <w:tr w:rsidR="005D1449" w:rsidRPr="00423FAF" w:rsidTr="00161169">
        <w:trPr>
          <w:trHeight w:val="357"/>
        </w:trPr>
        <w:tc>
          <w:tcPr>
            <w:tcW w:w="1950" w:type="dxa"/>
          </w:tcPr>
          <w:p w:rsidR="005D1449" w:rsidRDefault="005D144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5D1449" w:rsidRDefault="005D144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5D1449" w:rsidRPr="00423FAF" w:rsidRDefault="005D144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705" w:type="dxa"/>
          </w:tcPr>
          <w:p w:rsidR="005D1449" w:rsidRPr="00423FAF" w:rsidRDefault="005D144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498" w:type="dxa"/>
          </w:tcPr>
          <w:p w:rsidR="005D1449" w:rsidRPr="00423FAF" w:rsidRDefault="005D144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3035" w:type="dxa"/>
          </w:tcPr>
          <w:p w:rsidR="005D1449" w:rsidRPr="00423FAF" w:rsidRDefault="005D1449" w:rsidP="00161169">
            <w:pPr>
              <w:pStyle w:val="a4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FF0000"/>
          <w:sz w:val="27"/>
          <w:szCs w:val="27"/>
        </w:rPr>
        <w:sectPr w:rsidR="00161169" w:rsidRPr="00423FAF">
          <w:type w:val="continuous"/>
          <w:pgSz w:w="11906" w:h="16838"/>
          <w:pgMar w:top="1134" w:right="746" w:bottom="1134" w:left="1080" w:header="708" w:footer="708" w:gutter="0"/>
          <w:cols w:space="709"/>
          <w:docGrid w:linePitch="360"/>
        </w:sect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62230</wp:posOffset>
            </wp:positionV>
            <wp:extent cx="5648325" cy="2045970"/>
            <wp:effectExtent l="0" t="0" r="0" b="0"/>
            <wp:wrapNone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ab/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ab/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  Физкультурно-оздоровительная работа детского сада организована согласно годовому плану, годовой задаче по физическому развитию и оздоровлению детей через использование различных форм и методов работы в режиме дня, а также разработанному ДОУ плану организации деятельности детского сада по физкультурно - оздоровительной работе.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FF0000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   Проводились такие оздоровительные мероприятия; как ионизация воздуха, </w:t>
      </w:r>
      <w:r w:rsidRPr="0072281C">
        <w:rPr>
          <w:rFonts w:ascii="Times New Roman" w:hAnsi="Times New Roman"/>
          <w:sz w:val="27"/>
          <w:szCs w:val="27"/>
        </w:rPr>
        <w:t>профилактика луком и  чесноком.</w:t>
      </w:r>
      <w:r w:rsidRPr="00423FAF">
        <w:rPr>
          <w:rFonts w:ascii="Times New Roman" w:hAnsi="Times New Roman"/>
          <w:sz w:val="27"/>
          <w:szCs w:val="27"/>
        </w:rPr>
        <w:t xml:space="preserve"> Организовывались закаливающие  мероприятия:  корригирующие упражнения на сохранение правильной осанки по профилактике сколиоза, на координацию движения и равновесия; воздушные ванны, ходьба с использованием нестандартного физкультурного оборудования, дыхательная гимнастика. Соблюдался оздоровительный режим, разработанный для каждой возрастной группы, режим проветривания, прогулок, утренней гимнастики. 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lastRenderedPageBreak/>
        <w:t xml:space="preserve">   Работа с детьми по физическому воспитанию выполнена в полном объёме, занятия с детьми старшего дошкольного возраста были организованы согласно  плану по  физическому воспитанию. В течение учебного года проведены все запланированные спортивные праздники и развлечения. 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   Задачи по укреплению и формированию здорового образа жизни: организация рационального режима дня, обеспечение суточной продолжительности сна в соответствии с возрастными особенностями, создание условий для обеспечения двигательного режима, оздоровительных и закаливающих мероприятий, создание психологического комфорта, обеспечение  благоприятной гигиенической  обстановки, обеспечение безопасности детей, реализовывалась в ходе организации групповой и индивидуальной работы с детьми на занятиях, утренней гимнастике, досугах и праздниках. 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 xml:space="preserve">   В группах старшего дошкольного возраста в весенний и летний период при благоприятных погодных условиях утренняя гимнастика ежедневно проводилась с детьми на спортивной площадке ДОУ. 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 xml:space="preserve">  В течение года проводилась также планомерная работа с детьми, начиная со 2 младшей группы, по приобщению детей к ЗОЖ. В рамках данной работы с детьми проводились занятия, игры, беседы, организовывались праздники и развлечения. Педагоги ДОУ проводили также просветительскую работу с родителями, поддерживали с ними тесную взаимосвязь по вопросам здоровья и физического развития детей. В течение года в информационных уголках была сменяемость полезных советов по профилактике сезонных заболеваний.   </w:t>
      </w:r>
    </w:p>
    <w:p w:rsidR="00161169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 xml:space="preserve">    Важным показателем проведённой работы является отсутствие в старших подготовительных группах детей, имеющих низкий уровень ЗУН по разделу «Физическое воспитание» по результатам пр</w:t>
      </w:r>
      <w:r>
        <w:rPr>
          <w:rFonts w:ascii="Times New Roman" w:hAnsi="Times New Roman"/>
          <w:color w:val="000000"/>
          <w:sz w:val="27"/>
          <w:szCs w:val="27"/>
        </w:rPr>
        <w:t>оведённой итоговой диагностики.</w:t>
      </w:r>
    </w:p>
    <w:p w:rsidR="00A94CA8" w:rsidRDefault="00A94CA8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94CA8" w:rsidRPr="004F20FF" w:rsidRDefault="00A94CA8" w:rsidP="00A94CA8">
      <w:pPr>
        <w:rPr>
          <w:rFonts w:ascii="Times New Roman" w:hAnsi="Times New Roman" w:cs="Times New Roman"/>
          <w:sz w:val="26"/>
          <w:szCs w:val="26"/>
        </w:rPr>
      </w:pPr>
      <w:r w:rsidRPr="004F20FF">
        <w:rPr>
          <w:rFonts w:ascii="Times New Roman" w:hAnsi="Times New Roman" w:cs="Times New Roman"/>
          <w:sz w:val="26"/>
          <w:szCs w:val="26"/>
        </w:rPr>
        <w:t>Итоги отчетного года говорят о том, что направления физкультурно - оздоровительной работы в дошкольном учреждении  выбрано правильно. В дошкольном учреждении ведется непрерывная работа по формированию у воспитанников ценности к сохранению и укреплению физического и психического здоровья, здоровому образу жизни. Организуется в системе комплекс оздоровительных мероприятий. Ведется планомерная работа с семьями воспитанников по проблеме формирования у детей интереса и ценностного отношения к занятиям физической культурой, сознательного отношения к своему здоровью, а так же здоровью окружающих.</w:t>
      </w:r>
    </w:p>
    <w:p w:rsidR="00A94CA8" w:rsidRPr="00423FAF" w:rsidRDefault="00A94CA8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  <w:sectPr w:rsidR="00A94CA8" w:rsidRPr="00423FAF">
          <w:headerReference w:type="default" r:id="rId15"/>
          <w:footerReference w:type="even" r:id="rId16"/>
          <w:footerReference w:type="default" r:id="rId17"/>
          <w:type w:val="continuous"/>
          <w:pgSz w:w="11906" w:h="16838"/>
          <w:pgMar w:top="1134" w:right="746" w:bottom="1134" w:left="1080" w:header="708" w:footer="708" w:gutter="0"/>
          <w:cols w:space="709"/>
          <w:docGrid w:linePitch="360"/>
        </w:sectPr>
      </w:pP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3.2. Анализ коррекционной работы </w:t>
      </w:r>
      <w:r w:rsidR="007228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2014 – 2015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учебный год.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3254"/>
        <w:gridCol w:w="2626"/>
        <w:gridCol w:w="2849"/>
      </w:tblGrid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№ п\п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Показатели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Кол-во детей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Общее количество детей в ДОУ</w:t>
            </w: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Общее количество детей в ДОУ –</w:t>
            </w:r>
          </w:p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272</w:t>
            </w: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обследованных детей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6F6A98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воспитанников с ЗПР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6F6A98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воспитанников с ТНР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D07A85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Выпущено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D07A85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 хорошей речью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Со значительным улучшением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Без улучшения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Рекомендовано направить в массовую школу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D07A85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массовую школу с обязательными занятиями в логопедическом пункте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логопункт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Остались на повторный курс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D07A85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61169" w:rsidRPr="00423FAF" w:rsidTr="0016116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Выбыли в течение года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D07A85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1169" w:rsidRPr="00423FAF" w:rsidRDefault="00161169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61169" w:rsidRPr="00423FAF" w:rsidRDefault="0072281C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2014-2015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учебном году в нашем ДОУ функционировали три группы компенсирующей направленности: для детей с тяжелыми нарушениями речи и для детей с задержкой психического развития.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 организации коррекционно-педагогического процесса в группе компенсирующей направленности для детей с ЗПР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активно использовались учебно-игровые методы и приёмы, способствующие развитию и формированию познавательных интересов дошкольников с ЗПР. Обучению велось индивидуально или подгруппами. Педагог-психолог работал в тесном взаимодействии с учителем-дефектологом и воспитателями данной группы: наблюдал и корректировал воспитательно-образовательный процесс. Наиболее эффективной формой организации детей с ЗПР на занятиях - является подгрупповая форма. Подгруппы формировались с учетом уровня психического развития и сформированности запаса знаний и представлений. Учитель-дефектолог и воспитатель работали с подгруппами параллельно. Организации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воспитательно-образовательного процесса в этой группе включала в себя разделение полномочий между воспитателем и узкими специалистами, но, не смотря на разделение полномочий – осуществлялась преемственность в работе специалистов с детьми.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Учитель-дефектолог составляла тематический план работы на год, проводила занятия по речевому и сенсорному развитию, ознакомлению с окружающим, развитию элементарных математических представлений. Учитель-логопед проводила работу по формированию правильного произношения у детей, развитию мелкой моторики посредством пальчиковых игр. Воспитатель организовывала работу с детьми по заданию учителя-дефектолога и учителя-логопеда, проводила НООД по изобразительной деятельности - рисованию, лепке, аппликации, конструированию.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Учителем-дефектологом и воспитателями проводилась работа с родителями, детьми.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Основными задачами коррекционной работы в группе компенсирующей направленности для детей с ТНР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являлось: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звукопроизношения воспитанников ДОУ;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устной речи дошкольников;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разъяснение специальных знаний по логопедии среди педагогов, родителей.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 ходе решения задач диагностического блока проводились следующие мероприятия: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диагностика детей в начале, средине и конце учебного года,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сбор медицинских и педагогических сведений о раннем развитии,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психолого-педагогическое наблюдение за детьми, имеющими тяжелые нарушения речи, задержку психического развития,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диагностика детей средней группы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диагностика результативности коррекционно-педагогического процесса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учебного года реализация поставленных задач осуществлялась: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на коррекционно-развивающих занятиях по развитию разных сторон речи,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на коррекционно-развивающих занятиях по развитию психологической базы речи,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на коррекционно-развивающих занятиях по познавательному развитию,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на коррекционно-развивающих занятиях по развитию темпо-ритмической организации речи,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на коррекционно-развивающих занятиях по развитию психических процессов.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Осуществлялась научно-методическая помощь педагогам ДОУ по вопросам коррекции и развития воспитанников.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Успешно решались вопросы взаимодействия с родителями детей, имеющими ограниченные возможности здоровья посредствам индивидуальных консультаций.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Выводы: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видна положительная динамика в работе по коррекции и развитию речи детей, осуществлявшаяся целенаправленно, в тесном сотрудничестве с педагогическим коллективом ДОУ и родителями.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3.3. Деятельность психолого-медико-педагогического консилиума.</w:t>
      </w:r>
    </w:p>
    <w:p w:rsidR="00161169" w:rsidRPr="00423FAF" w:rsidRDefault="00161169" w:rsidP="0016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FAF">
        <w:rPr>
          <w:rFonts w:ascii="Times New Roman" w:hAnsi="Times New Roman" w:cs="Times New Roman"/>
          <w:sz w:val="27"/>
          <w:szCs w:val="27"/>
        </w:rPr>
        <w:t xml:space="preserve">В целях осуществления координации деятельности по сопровождению воспитанников, имеющих отклонения в развитии организована работа ПМПк. На заседаниях консилиума решаются проблемы сложной адаптации отдельных детей, анализируется уровень психического и физического здоровья детей,   обсуждается вопросы по работе с детьми, имеющими речевые нарушения, составляется индивидуальный коррекционно-развивающий маршрут для ребенка, имеющего отставания в развитии.   </w:t>
      </w:r>
    </w:p>
    <w:p w:rsidR="00161169" w:rsidRPr="00423FAF" w:rsidRDefault="00161169" w:rsidP="00161169">
      <w:pPr>
        <w:pStyle w:val="af"/>
        <w:ind w:firstLine="708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423FA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 целью улучшения прохождения адаптационного периода детей раннего возраста, проводятся игровые занятия (А.С. Роньжина «Занятия психолога с детьми 2-4-х лет в период адаптации к дошкольному учреждению»). Игры и упражнения, составляющие основу занятий, способствуют снятию психоэмоционального напряжения, снижению импульсивности, тревоги и агрессии, совершенствованию коммуникативных, игровых и двигательных навыков, развитию познавательных процессов, оптимизации детско-родительских отношений. </w:t>
      </w:r>
    </w:p>
    <w:p w:rsidR="00161169" w:rsidRPr="00423FAF" w:rsidRDefault="00161169" w:rsidP="0016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FAF">
        <w:rPr>
          <w:rFonts w:ascii="Times New Roman" w:hAnsi="Times New Roman" w:cs="Times New Roman"/>
          <w:sz w:val="27"/>
          <w:szCs w:val="27"/>
        </w:rPr>
        <w:t xml:space="preserve">С целью  обеспечения ранней  социализации и успешной  адаптации  ребёнка  к  условиям  дошкольного  учреждения  работает адаптационная группа  кратковременного  пребывания  детей раннего </w:t>
      </w:r>
      <w:r w:rsidR="00D07A85">
        <w:rPr>
          <w:rFonts w:ascii="Times New Roman" w:hAnsi="Times New Roman" w:cs="Times New Roman"/>
          <w:sz w:val="27"/>
          <w:szCs w:val="27"/>
        </w:rPr>
        <w:t>возраста. В этом учебном году 17 детей</w:t>
      </w:r>
      <w:r w:rsidRPr="00423FAF">
        <w:rPr>
          <w:rFonts w:ascii="Times New Roman" w:hAnsi="Times New Roman" w:cs="Times New Roman"/>
          <w:sz w:val="27"/>
          <w:szCs w:val="27"/>
        </w:rPr>
        <w:t xml:space="preserve"> посещал</w:t>
      </w:r>
      <w:r w:rsidR="00D07A85">
        <w:rPr>
          <w:rFonts w:ascii="Times New Roman" w:hAnsi="Times New Roman" w:cs="Times New Roman"/>
          <w:sz w:val="27"/>
          <w:szCs w:val="27"/>
        </w:rPr>
        <w:t>и</w:t>
      </w:r>
      <w:r w:rsidRPr="00423FAF">
        <w:rPr>
          <w:rFonts w:ascii="Times New Roman" w:hAnsi="Times New Roman" w:cs="Times New Roman"/>
          <w:sz w:val="27"/>
          <w:szCs w:val="27"/>
        </w:rPr>
        <w:t xml:space="preserve"> данную группу.  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hAnsi="Times New Roman" w:cs="Times New Roman"/>
          <w:sz w:val="27"/>
          <w:szCs w:val="27"/>
        </w:rPr>
        <w:t>Согласно</w:t>
      </w:r>
      <w:r w:rsidRPr="00423FAF">
        <w:rPr>
          <w:rFonts w:ascii="Times New Roman" w:eastAsia="Calibri" w:hAnsi="Times New Roman" w:cs="Times New Roman"/>
          <w:sz w:val="27"/>
          <w:szCs w:val="27"/>
        </w:rPr>
        <w:t xml:space="preserve"> плану-графику</w:t>
      </w:r>
      <w:r w:rsidR="00074320">
        <w:rPr>
          <w:rFonts w:ascii="Times New Roman" w:eastAsia="Calibri" w:hAnsi="Times New Roman" w:cs="Times New Roman"/>
          <w:sz w:val="27"/>
          <w:szCs w:val="27"/>
        </w:rPr>
        <w:t xml:space="preserve"> заседаний ПМП</w:t>
      </w:r>
      <w:r w:rsidR="00D8733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74320">
        <w:rPr>
          <w:rFonts w:ascii="Times New Roman" w:eastAsia="Calibri" w:hAnsi="Times New Roman" w:cs="Times New Roman"/>
          <w:sz w:val="27"/>
          <w:szCs w:val="27"/>
        </w:rPr>
        <w:t>консилиума на 2014-2015</w:t>
      </w:r>
      <w:r w:rsidRPr="00423FAF">
        <w:rPr>
          <w:rFonts w:ascii="Times New Roman" w:eastAsia="Calibri" w:hAnsi="Times New Roman" w:cs="Times New Roman"/>
          <w:sz w:val="27"/>
          <w:szCs w:val="27"/>
        </w:rPr>
        <w:t xml:space="preserve"> учебный год было проведено 7 заседаний, на которых рассматривались следующие вопросы: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t>-Распределение функциональных обязанностей между членами ПМП</w:t>
      </w:r>
      <w:r w:rsidR="00D8733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23FAF">
        <w:rPr>
          <w:rFonts w:ascii="Times New Roman" w:eastAsia="Calibri" w:hAnsi="Times New Roman" w:cs="Times New Roman"/>
          <w:sz w:val="27"/>
          <w:szCs w:val="27"/>
        </w:rPr>
        <w:t>консилиума.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t xml:space="preserve"> -Организация адаптационного периода в ДОУ.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t>-Принятие программно-методического обеспечения педаг</w:t>
      </w:r>
      <w:r w:rsidR="00D87339">
        <w:rPr>
          <w:rFonts w:ascii="Times New Roman" w:eastAsia="Calibri" w:hAnsi="Times New Roman" w:cs="Times New Roman"/>
          <w:sz w:val="27"/>
          <w:szCs w:val="27"/>
        </w:rPr>
        <w:t>ога-психолога, учителя-логопеда, учителя- дефектолога.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-Оценка актуального состояни</w:t>
      </w:r>
      <w:r w:rsidR="00D87339">
        <w:rPr>
          <w:rFonts w:ascii="Times New Roman" w:eastAsia="Calibri" w:hAnsi="Times New Roman" w:cs="Times New Roman"/>
          <w:sz w:val="27"/>
          <w:szCs w:val="27"/>
        </w:rPr>
        <w:t xml:space="preserve">я развития воспитанников групп </w:t>
      </w:r>
      <w:r w:rsidRPr="00423FAF">
        <w:rPr>
          <w:rFonts w:ascii="Times New Roman" w:eastAsia="Calibri" w:hAnsi="Times New Roman" w:cs="Times New Roman"/>
          <w:sz w:val="27"/>
          <w:szCs w:val="27"/>
        </w:rPr>
        <w:t>компенсирующей направленности для детей с ТНР (ОНР)</w:t>
      </w:r>
      <w:r w:rsidR="00D87339">
        <w:rPr>
          <w:rFonts w:ascii="Times New Roman" w:eastAsia="Calibri" w:hAnsi="Times New Roman" w:cs="Times New Roman"/>
          <w:sz w:val="27"/>
          <w:szCs w:val="27"/>
        </w:rPr>
        <w:t>, ЗПР.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t>-Определение и пополнение «банка данных» детей группы риска, детей-инвалидов.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t>-Обсуждение результатов обследований воспитанников на начало учебного года;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t>-Оценка актуальных и резервных возможностей воспитанников и детей-инвалидов.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t xml:space="preserve"> -Определение коррекционно-развивающей помощи воспитанникам и детям-инвалидам.</w:t>
      </w:r>
    </w:p>
    <w:p w:rsidR="00161169" w:rsidRPr="00423FAF" w:rsidRDefault="00161169" w:rsidP="001611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t xml:space="preserve">-Обсуждение результатов  промежуточной диагностики  детей групп компенсирующей направленности. </w:t>
      </w:r>
    </w:p>
    <w:p w:rsidR="00161169" w:rsidRPr="00423FAF" w:rsidRDefault="00161169" w:rsidP="0016116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FAF">
        <w:rPr>
          <w:rFonts w:ascii="Times New Roman" w:eastAsia="Calibri" w:hAnsi="Times New Roman" w:cs="Times New Roman"/>
          <w:sz w:val="27"/>
          <w:szCs w:val="27"/>
        </w:rPr>
        <w:t xml:space="preserve">-оценка актуального состояния развития детей (по результатам обследования воспитанников) по запросам родителей (законных представителей) и воспитателей. Коллегиальное заключение специалистов ПМПк. </w:t>
      </w:r>
    </w:p>
    <w:p w:rsidR="00161169" w:rsidRPr="00423FAF" w:rsidRDefault="00161169" w:rsidP="0016116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23FAF">
        <w:rPr>
          <w:rFonts w:ascii="Times New Roman" w:hAnsi="Times New Roman" w:cs="Times New Roman"/>
          <w:b/>
          <w:sz w:val="27"/>
          <w:szCs w:val="27"/>
        </w:rPr>
        <w:t>Вывод/анализ:</w:t>
      </w:r>
      <w:r w:rsidRPr="00423FAF">
        <w:rPr>
          <w:rFonts w:ascii="Times New Roman" w:hAnsi="Times New Roman" w:cs="Times New Roman"/>
          <w:sz w:val="27"/>
          <w:szCs w:val="27"/>
        </w:rPr>
        <w:t xml:space="preserve"> работу ПМПк можно считать удовлетворительной, все мероприятия запланированные на учебный год</w:t>
      </w:r>
      <w:r w:rsidR="00D87339">
        <w:rPr>
          <w:rFonts w:ascii="Times New Roman" w:hAnsi="Times New Roman" w:cs="Times New Roman"/>
          <w:sz w:val="27"/>
          <w:szCs w:val="27"/>
        </w:rPr>
        <w:t>,</w:t>
      </w:r>
      <w:r w:rsidRPr="00423FAF">
        <w:rPr>
          <w:rFonts w:ascii="Times New Roman" w:hAnsi="Times New Roman" w:cs="Times New Roman"/>
          <w:sz w:val="27"/>
          <w:szCs w:val="27"/>
        </w:rPr>
        <w:t xml:space="preserve"> были выполнены, работа строилась согласно плану.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3.4. Адаптация детей к условиям детского сада: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4"/>
        <w:gridCol w:w="1965"/>
        <w:gridCol w:w="1411"/>
        <w:gridCol w:w="1411"/>
      </w:tblGrid>
      <w:tr w:rsidR="000A3E18" w:rsidRPr="00423FAF" w:rsidTr="001411A1">
        <w:trPr>
          <w:trHeight w:val="307"/>
        </w:trPr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Учебные годы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2012-2013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2013-2014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E18" w:rsidRPr="00423FAF" w:rsidRDefault="000A3E18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2014-2015</w:t>
            </w:r>
          </w:p>
        </w:tc>
      </w:tr>
      <w:tr w:rsidR="000A3E18" w:rsidRPr="00423FAF" w:rsidTr="001411A1">
        <w:trPr>
          <w:trHeight w:val="323"/>
        </w:trPr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Количество вновь поступивших детей в детский сад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19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19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E18" w:rsidRDefault="000A3E18" w:rsidP="00161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26</w:t>
            </w:r>
          </w:p>
          <w:p w:rsidR="000A3E18" w:rsidRPr="00423FAF" w:rsidRDefault="000A3E18" w:rsidP="000A3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0A3E18" w:rsidRPr="00423FAF" w:rsidTr="001411A1">
        <w:trPr>
          <w:trHeight w:val="186"/>
        </w:trPr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18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Уровень адаптации: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E18" w:rsidRPr="00423FAF" w:rsidRDefault="000A3E18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A3E18" w:rsidRPr="00423FAF" w:rsidTr="001411A1">
        <w:trPr>
          <w:trHeight w:val="134"/>
        </w:trPr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1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Легкий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 (53%)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14(64%)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E18" w:rsidRPr="00423FAF" w:rsidRDefault="000A3E18" w:rsidP="00161169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 (96%)</w:t>
            </w:r>
          </w:p>
        </w:tc>
      </w:tr>
      <w:tr w:rsidR="000A3E18" w:rsidRPr="00423FAF" w:rsidTr="001411A1">
        <w:trPr>
          <w:trHeight w:val="82"/>
        </w:trPr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8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Средний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 (37%)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 (36%)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E18" w:rsidRPr="00423FAF" w:rsidRDefault="000A3E18" w:rsidP="00161169">
            <w:pPr>
              <w:spacing w:before="100" w:beforeAutospacing="1" w:after="100" w:afterAutospacing="1" w:line="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(4%)</w:t>
            </w:r>
          </w:p>
        </w:tc>
      </w:tr>
      <w:tr w:rsidR="000A3E18" w:rsidRPr="00423FAF" w:rsidTr="001411A1">
        <w:trPr>
          <w:trHeight w:val="193"/>
        </w:trPr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Тяжелый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(10%)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E18" w:rsidRPr="00423FAF" w:rsidRDefault="000A3E18" w:rsidP="00161169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0A3E18" w:rsidRPr="00423FAF" w:rsidTr="001411A1">
        <w:trPr>
          <w:trHeight w:val="140"/>
        </w:trPr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процессе адаптации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3E18" w:rsidRPr="00423FAF" w:rsidRDefault="000A3E18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E18" w:rsidRPr="00423FAF" w:rsidRDefault="000A3E18" w:rsidP="0016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61169" w:rsidRDefault="00074320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2014/15</w:t>
      </w:r>
      <w:r w:rsidR="00D873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учебном году была укомплектована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одна группа детей раннего возраста. Адаптация детей к условиям ДОУ прошла удовлетворительно, по сравнению с прошедшим годом увеличилось количество </w:t>
      </w:r>
      <w:r w:rsidR="000A3E18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 с лёгкой адаптацией (на 32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%), количество детей с тяжелой адаптацией</w:t>
      </w:r>
      <w:r w:rsidR="000A3E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этом году нет. Положительным является и то, что дети раннего возраста привыкают к детскому саду безболезненно.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сада.</w:t>
      </w:r>
    </w:p>
    <w:p w:rsidR="000A3E18" w:rsidRDefault="000A3E18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3E18" w:rsidRDefault="000A3E18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3D75" w:rsidRPr="00423FAF" w:rsidRDefault="00863D75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3.5. Анализ психолого-педагогической работы по освоению о</w:t>
      </w:r>
      <w:r w:rsidR="000743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бразовательной области «Познават</w:t>
      </w:r>
      <w:r w:rsidR="00701E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ельное развитие», «Речевое развитие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 w:rsidR="00D07A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Воспитательно-образовательная работа педагогов по освоению воспитанниками образовательной об</w:t>
      </w:r>
      <w:r w:rsidR="00074320">
        <w:rPr>
          <w:rFonts w:ascii="Times New Roman" w:eastAsia="Times New Roman" w:hAnsi="Times New Roman" w:cs="Times New Roman"/>
          <w:color w:val="000000"/>
          <w:sz w:val="27"/>
          <w:szCs w:val="27"/>
        </w:rPr>
        <w:t>ласти «Познавательное развитие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была направлена на </w:t>
      </w:r>
      <w:r w:rsidR="000743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развитие мыслительной деятельности у детей дошкольного возраста посредством игр и упражнений математического содержания в процессе образовательной и самостоятельной деятельности.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Особое внимание уделялось интеллектуальному развитию дошкольников</w:t>
      </w:r>
      <w:r w:rsidR="000743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реализации поставленной задачи проводилась следующая работа:</w:t>
      </w: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семинар-практикум на тему «</w:t>
      </w:r>
      <w:r w:rsidR="005C6AAF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логического мышления детей дошкольного возраста», с показом мастер-класса по использованию логико</w:t>
      </w:r>
      <w:r w:rsidR="00AD1901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5C6AAF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математических игр для развития  логического мышления у дошкольников.</w:t>
      </w:r>
    </w:p>
    <w:p w:rsidR="00161169" w:rsidRPr="00423FAF" w:rsidRDefault="00AD1901" w:rsidP="00AD1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методическое объединение </w:t>
      </w:r>
      <w:r w:rsidR="00701E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воспитателей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 тему «Развитие мышления у дошкольников через дидактические игры и упражнения математического содержания»</w:t>
      </w:r>
    </w:p>
    <w:p w:rsidR="00161169" w:rsidRPr="00423FAF" w:rsidRDefault="00AD1901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-Открытый показ во 2 младшей 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груп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 «В гости к медвежатам»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161169" w:rsidRDefault="00AD1901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-Открытый просмотр НООД в средней группе «В»: «Путешествие на планету Математика»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AD1901" w:rsidRDefault="00AD1901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-Открытый просмотр НООД в подготовительной к школе группе «А»:  «Выдающиеся математики»</w:t>
      </w:r>
    </w:p>
    <w:p w:rsidR="00AD1901" w:rsidRPr="00423FAF" w:rsidRDefault="00AD1901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-Открытый просмотр НООД в старшей группе «А»:  «Путешествие в математическое королевство»</w:t>
      </w:r>
    </w:p>
    <w:p w:rsidR="00701E8A" w:rsidRDefault="00701E8A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консультации на тему: </w:t>
      </w:r>
    </w:p>
    <w:p w:rsidR="00161169" w:rsidRDefault="00701E8A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«Развитие интеллектуально-творческих способностей дошкольников посредством развивающих игр В.В.Воскобовича»</w:t>
      </w:r>
    </w:p>
    <w:p w:rsidR="00701E8A" w:rsidRPr="00423FAF" w:rsidRDefault="00701E8A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«Развитие логического мышления у детей старшего дошкольного возраста посредством дидактических игр и упражнений в НООД»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 завершении работы над темой проведен Педагогический совет в форме круглого стола на тему: «</w:t>
      </w:r>
      <w:r w:rsidR="00701E8A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мыслительной деятельности у детей дошкольного возраста посредством игр и упражнений математического содержания»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 образ</w:t>
      </w:r>
      <w:r w:rsidR="00701E8A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овательной области «Речевое развитие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» реализовывались в рамках годовой задачи по «Реализация образ</w:t>
      </w:r>
      <w:r w:rsidR="00701E8A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овательной области «Речевое развитие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C27E73">
        <w:rPr>
          <w:rFonts w:ascii="Times New Roman" w:eastAsia="Times New Roman" w:hAnsi="Times New Roman" w:cs="Times New Roman"/>
          <w:color w:val="000000"/>
          <w:sz w:val="27"/>
          <w:szCs w:val="27"/>
        </w:rPr>
        <w:t>. «Познавательное развитие»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ДОУ по</w:t>
      </w:r>
      <w:r w:rsidR="00701E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обогащению и активизации словаря, развития психических и умственных способностей детей </w:t>
      </w:r>
      <w:r w:rsidR="00701E8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дошкольного возраста при ознакомлении с окружающим в процессе различных видов деятельности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 педагогами осуществлялась в различных формах:</w:t>
      </w:r>
    </w:p>
    <w:p w:rsidR="00590C31" w:rsidRDefault="00590C31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проведены консультации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темам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Обогащение словаря дошкольников с общим недоразвитием речи», «Организация предметно-развивающей среды для формирования развития речи детей» </w:t>
      </w:r>
    </w:p>
    <w:p w:rsidR="00620397" w:rsidRDefault="00C27E73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Проведено методическое объединение  для воспитателей на тему: </w:t>
      </w:r>
    </w:p>
    <w:p w:rsidR="00C27E73" w:rsidRDefault="00C27E73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 Организация словарной с детьми на НОД </w:t>
      </w:r>
      <w:r w:rsidR="00620397">
        <w:rPr>
          <w:rFonts w:ascii="Times New Roman" w:eastAsia="Times New Roman" w:hAnsi="Times New Roman" w:cs="Times New Roman"/>
          <w:color w:val="000000"/>
          <w:sz w:val="27"/>
          <w:szCs w:val="27"/>
        </w:rPr>
        <w:t>и в самостоятельной деятельности при ознакомлении с окружающим»,  на котором рассматривался вопрос о использовании методов и приемов для обогащения словарного запаса детей дошкольного возраста. Был проведен открытый просмотр НОД в старшей группе на тему «Как хлеб к нам на стол попал?»</w:t>
      </w:r>
    </w:p>
    <w:p w:rsidR="00590C31" w:rsidRPr="00423FAF" w:rsidRDefault="00590C31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смотр-конкурс «Организация игрового пространства групп. Помещений детского сада для формирования развития речи детей в соответствии с требованиями ФГОС»</w:t>
      </w:r>
    </w:p>
    <w:p w:rsidR="00620397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проведен</w:t>
      </w:r>
      <w:r w:rsidR="00D87339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семинар</w:t>
      </w:r>
      <w:r w:rsidR="00F51CEC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-практикум</w:t>
      </w:r>
      <w:r w:rsidR="00F51CEC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педагогов</w:t>
      </w:r>
      <w:r w:rsidR="0062039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27E73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C27E73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и обогащение словаря ребенка»</w:t>
      </w:r>
    </w:p>
    <w:p w:rsidR="00620397" w:rsidRDefault="00620397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«Детское экспериментирование -</w:t>
      </w:r>
      <w:r w:rsidR="000A3E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средство интеллектуального  развития детей дошкольного возраста»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План включал в себя изучение таких вопросов как</w:t>
      </w:r>
      <w:r w:rsidR="00F51CEC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61169" w:rsidRPr="00423FAF" w:rsidRDefault="00F51CEC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Особенности руководства экспериментальной деятельностью дошкольника.</w:t>
      </w:r>
    </w:p>
    <w:p w:rsidR="00161169" w:rsidRPr="00423FAF" w:rsidRDefault="00F51CEC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 Организация опытно-экспериментальной деятельности.(упражнение «определить порядок структурных  компонентов эксперимента по карточкам»)</w:t>
      </w:r>
    </w:p>
    <w:p w:rsidR="00161169" w:rsidRDefault="00F51CEC" w:rsidP="00F51C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Открытый  показ во 2 младшей группе «Прозрачная вода»</w:t>
      </w: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организовано методическое объединение воспитателей ДОУ «Организация работы по речевому развитию детей раннего возраста»</w:t>
      </w:r>
    </w:p>
    <w:p w:rsidR="00B57C6C" w:rsidRDefault="00590C31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-Открытый просмотр НООД  в средней «А» группе «Как звери готовятся к зиме»</w:t>
      </w:r>
    </w:p>
    <w:p w:rsidR="00590C31" w:rsidRDefault="00590C31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-Открытый просмотр НООД  в группе компенсирующей направленности для детей с ТНР «Деревья – наши друзья»</w:t>
      </w:r>
    </w:p>
    <w:p w:rsidR="00F51CEC" w:rsidRPr="00423FAF" w:rsidRDefault="00B57C6C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Завершилас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работа  Педагогическим</w:t>
      </w:r>
      <w:r w:rsidR="00F51C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="00F51C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тему «Организация работы в ДОУ по </w:t>
      </w:r>
      <w:r w:rsidR="000A3E1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формированию, обогащению по расши</w:t>
      </w:r>
      <w:r w:rsidR="00F51CEC">
        <w:rPr>
          <w:rFonts w:ascii="Times New Roman" w:eastAsia="Times New Roman" w:hAnsi="Times New Roman" w:cs="Times New Roman"/>
          <w:color w:val="000000"/>
          <w:sz w:val="27"/>
          <w:szCs w:val="27"/>
        </w:rPr>
        <w:t>рению словарного запаса детей дошкольного возраста посредством ознакомления с окружающим миром»</w:t>
      </w:r>
      <w:r w:rsidR="000A3E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A3E18" w:rsidRDefault="000A3E18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Заслушаны выступления из опыта работы:</w:t>
      </w:r>
    </w:p>
    <w:p w:rsidR="00161169" w:rsidRDefault="000A3E18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61169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Особенности формирования словарного запаса у детей с ОНР старшего дошкольного возраста, через ознакомление с окружающим»</w:t>
      </w:r>
    </w:p>
    <w:p w:rsidR="000A3E18" w:rsidRPr="00423FAF" w:rsidRDefault="000A3E18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«Развитие словаря детей дошкольного возраста через ознакомление с предметным миром с использованием современных технологий»</w:t>
      </w:r>
    </w:p>
    <w:p w:rsidR="00161169" w:rsidRPr="00423FAF" w:rsidRDefault="00B57C6C" w:rsidP="00B57C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3.6. Анализ психолого-педагогической работы по освоению образовательной области «Худо</w:t>
      </w:r>
      <w:r w:rsidR="00E847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жественно-эстетическое развитие»</w:t>
      </w:r>
    </w:p>
    <w:p w:rsidR="00E847BE" w:rsidRPr="00E847BE" w:rsidRDefault="00E847BE" w:rsidP="00E847BE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«Ознакомление с художественной литературой</w:t>
      </w:r>
      <w:r w:rsidRPr="00E847B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»</w:t>
      </w:r>
    </w:p>
    <w:p w:rsidR="00E847BE" w:rsidRPr="00423FAF" w:rsidRDefault="00E847BE" w:rsidP="00E847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Реализация образовательной области </w:t>
      </w:r>
      <w:r w:rsidRP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E847B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Художественно-эстетическое развитие</w:t>
      </w:r>
      <w:r w:rsidRPr="00E847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направлена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на достижение цели формирования интереса и потребности в чтении (восприятии) книг через решение следующих задач: 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осприятия и эстетического вкуса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847BE" w:rsidRPr="00423FAF" w:rsidRDefault="00E847BE" w:rsidP="00E847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Педагогами средних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старших и подготовительных к школе групп </w:t>
      </w:r>
      <w:r w:rsidR="00B52B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создана картотека «Художественных произведений по тематическому планированию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». Подобранный материал рассчит</w:t>
      </w:r>
      <w:r w:rsidR="00B52BB1">
        <w:rPr>
          <w:rFonts w:ascii="Times New Roman" w:eastAsia="Times New Roman" w:hAnsi="Times New Roman" w:cs="Times New Roman"/>
          <w:color w:val="000000"/>
          <w:sz w:val="27"/>
          <w:szCs w:val="27"/>
        </w:rPr>
        <w:t>ан отдельно на разный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дошкольный возраст. Содержание картотеки включает в себя </w:t>
      </w:r>
      <w:r w:rsidR="00B52B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название художественных произведений,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стихи, загадки, пословицы. Использовать картотеку можно в различных формах организации сотрудничества с дошкольниками (игровая деятельность, непосредственно организованная деятельность, организация прогулки, индивидуальная работа).</w:t>
      </w:r>
    </w:p>
    <w:p w:rsidR="00E847BE" w:rsidRPr="00423FAF" w:rsidRDefault="00E847BE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НООД по </w:t>
      </w:r>
      <w:r w:rsidRPr="00B52BB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изобразительной деятельности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дети получали много интересного материала. Содержание работы было нацелено на формирование у дошкольников художественной культуры, на приобщение детей к миру искусства через собственное творчество. Воспитатели всех групп постоянно предлагали темы, к каждой из которых подбирали художественное произведение, техники исполнения и приемы работы. Занятия были объединены общими темами. Это позволило расширить рамки теоретического материала, который можно давать небольшими частями на занятиях рисования. Это способствовало лучшему усвоению и запоминанию материала. Задания строились таким образом, чтобы дети, как можно полнее раскрывали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художественные возможности разнообразных материалов и их сочетаний в одном рисунке.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На развитие опыта чувственного восприятия музыки и эмоциональной отзывчивости была нацелена творческая работа музыкальных руководителей. В течение года ими были организованны интересные музыкальные праздники и развлечения для детей и родителей.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3.7.Анализ психолого-педагогической работы по освоению образовательной области </w:t>
      </w:r>
      <w:r w:rsidR="00141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1411A1" w:rsidRPr="00D07A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«Социально-коммуникативное развитие» 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Вывод/анализ: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Работа с детьми по освоению образовательной области </w:t>
      </w:r>
      <w:r w:rsidRPr="0097183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«Безопасность»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была направлена на достижение целей формирования основ безопасности собственной. Работа велась в соответствии с утвержденным планом работы. Формирование основ безопасности жизнедеятельности детей осуществлялась в разных направлениях, основные – работа с детьми, родителями, педагогическим коллективом и персоналом. </w:t>
      </w:r>
      <w:r w:rsidR="009718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Проводились мероприятия с детьми  музыкально-спортивный досуг «О правилах кошке расскажем немножко», выставка рисунков «Опасные предметы».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С родителями, в частности предусмотрено проведение собраний, консультаций, семинары, открытые просмотры, вечера - развлечений и выставок художественно-продуктивной деятельности детей и взрослых. В группах наработан обширный материал по воспитанию навыков безопасного поведения дошколь</w:t>
      </w:r>
      <w:r w:rsidR="00971834">
        <w:rPr>
          <w:rFonts w:ascii="Times New Roman" w:eastAsia="Times New Roman" w:hAnsi="Times New Roman" w:cs="Times New Roman"/>
          <w:color w:val="000000"/>
          <w:sz w:val="27"/>
          <w:szCs w:val="27"/>
        </w:rPr>
        <w:t>ников (памятки «А</w:t>
      </w:r>
      <w:r w:rsidR="00AA0F31">
        <w:rPr>
          <w:rFonts w:ascii="Times New Roman" w:eastAsia="Times New Roman" w:hAnsi="Times New Roman" w:cs="Times New Roman"/>
          <w:color w:val="000000"/>
          <w:sz w:val="27"/>
          <w:szCs w:val="27"/>
        </w:rPr>
        <w:t>птека под ногами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«Порядок действий при несчастном случае»; буклеты «Воспитываем грамотного пешехода», «Безопасность ребёнка дома» </w:t>
      </w:r>
      <w:r w:rsidR="00AA0F31">
        <w:rPr>
          <w:rFonts w:ascii="Times New Roman" w:eastAsia="Times New Roman" w:hAnsi="Times New Roman" w:cs="Times New Roman"/>
          <w:color w:val="000000"/>
          <w:sz w:val="27"/>
          <w:szCs w:val="27"/>
        </w:rPr>
        <w:t>и др.; консультации «Осторожно, ядовитые растения!»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«Роль семьи в снижении дорожно-транспортного травматизма», </w:t>
      </w:r>
      <w:r w:rsidR="00AA0F31">
        <w:rPr>
          <w:rFonts w:ascii="Times New Roman" w:eastAsia="Times New Roman" w:hAnsi="Times New Roman" w:cs="Times New Roman"/>
          <w:color w:val="000000"/>
          <w:sz w:val="27"/>
          <w:szCs w:val="27"/>
        </w:rPr>
        <w:t>«Безопасность на дорогах»,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«Шалость детей с огнем» и т.д.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организации методической работы с педагогами использовались такие формы работы, как консультации, деловые игры, психологические тренинги.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по воспитанию навыков безопасного поведения у детей ведется через: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• организованную деятельность детей – НООД, экскурсии, тренинги;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• совместную деятельность взрослых и детей – драматизация сказок, беседы воспитателя и ребёнка, наблюдения, труд, чтение художественной литературы;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• свободную самостоятельную деятельность детей – сюжетно – ролевые игры.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по формированию первоначальных представлений социального характера и включение детей в систему социальных отношений реализовывалась в процессе решения следующих задач: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42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lastRenderedPageBreak/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игровой деятельности детей;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42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к элементарным общепринятым нормам и правилам взаимоотношения со сверстниками и взрослыми (в том числе моральным);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42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гендерной, семейной, гражданской принадлежности, нравственной основы патриотических чувств.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Решению данных задач способствовала организация предметно-развивающей среды. В каждой возрастной группе организованы развивающие пространства с учётом возрастных и индивидуальных особенностей детей. Игровые пространства пополнены развивающими играми, модулями, игрушками. Уголки театрально-игровой деятельности оснащены ширмой для кукольного театра, театральными игрушками, персонажами пальчикового театра, куклами-марионетками. Подобраны книги, иллюстрации, знакомящие детей с жизнью людей разной национальности, семейные фотографии, игры. В группах старшего дошкольного возраста организованы уголки познания, где отражены достопримечательности города, фотографии, рисунки детей, макеты улиц, микрорайона. Дети имеют возможность ознакомиться с символами государства, природными богатствами и достояниями страны.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Особое внимание уделялось обеспечению места и времени для разнообразных игр; возможности выбора их тематики, содержания, материала, партнёров; созданию условий для самостоятельной организации и длительного сохранения пространственно-предметной игровой среды; обеспечению возможности свободного объединения со сверстниками по интересам, личному социальному и игровому опыту; предоставлению комфортных условий для коллективных игр разной динамики и содержания; созданию условий для планирования, моделирования, развития собственной игры.</w:t>
      </w:r>
    </w:p>
    <w:p w:rsidR="00161169" w:rsidRPr="00A94CA8" w:rsidRDefault="00161169" w:rsidP="0016116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94CA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«Труд»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по освоению детьми образовательной области «Труд» была направлена на достижение цели формирования положительного отношения к труду через решение следующих задач: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трудовой деятельности;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ценностного отношения к собственному труду, труду других людей и его результатам;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первичных представлений о труде взрослых, его роли в обществе и жизни каждого человека.</w:t>
      </w:r>
    </w:p>
    <w:p w:rsidR="00161169" w:rsidRPr="00423FAF" w:rsidRDefault="00161169" w:rsidP="0016116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Образовательная деятельность педагогов в младших группах детского сада была направлена на формирование положительного отношения к труду взрослых; воспитание интереса к результатам труда близких взрослых и уважения к людям 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знакомых профессий. Воспитатели побуждали детей оказывать посильную помощь, формировали бережное отношение к собственным поделкам и поделкам других ребят. Продолжалась работа по знакомству детей с профессиями ближайшего социального окружения (сотрудников детского сада), городскими профессиями (полицейский, продавец, парикмахер, водитель автобуса).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 средней группе воспитатели уделяли пристальное внимание тому, чтобы научить детей быть самостоятельными в выполнении режимных моментов. Продолжалось знакомство с профессиями через проектную деятельность, игры с культурными явлениями (цирк, библиотека, музей и т.д.), их атрибутами.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 старших и подготовительных группах воспитательно-образовательная работа была направлена на развитие желания вместе со взрослыми и с их помощью выполнять посильные трудовые поручения, формирование интереса к будущему школьному обучению.</w:t>
      </w:r>
    </w:p>
    <w:p w:rsidR="00161169" w:rsidRPr="00C316BB" w:rsidRDefault="00161169" w:rsidP="00C316BB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="00C316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Анализ работы по </w:t>
      </w:r>
      <w:r w:rsidR="00C316BB" w:rsidRPr="00C316BB">
        <w:rPr>
          <w:rFonts w:ascii="Times New Roman" w:hAnsi="Times New Roman"/>
          <w:b/>
          <w:sz w:val="27"/>
          <w:szCs w:val="27"/>
        </w:rPr>
        <w:t>повышение квалификации педагогов, формирование предметно-развивающей среды, достигнутые успехи, намеченные проблемы.</w:t>
      </w:r>
      <w:r w:rsidR="00C316BB" w:rsidRPr="00423FAF">
        <w:rPr>
          <w:rFonts w:ascii="Times New Roman" w:hAnsi="Times New Roman"/>
          <w:sz w:val="27"/>
          <w:szCs w:val="27"/>
        </w:rPr>
        <w:t xml:space="preserve"> </w:t>
      </w:r>
    </w:p>
    <w:p w:rsidR="00C316BB" w:rsidRDefault="00C316BB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В 2014-2015</w:t>
      </w:r>
      <w:r w:rsidR="00161169" w:rsidRPr="00423FAF">
        <w:rPr>
          <w:rFonts w:ascii="Times New Roman" w:hAnsi="Times New Roman"/>
          <w:sz w:val="27"/>
          <w:szCs w:val="27"/>
        </w:rPr>
        <w:t xml:space="preserve"> учебном году была организована работа МО ДОУ, проведены 3 заседания МО по темам:</w:t>
      </w:r>
    </w:p>
    <w:p w:rsidR="00C316BB" w:rsidRDefault="00C316BB" w:rsidP="00C31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«Развитие мышления у дошкольников через дидактические игры и упражнения математического содержания»</w:t>
      </w:r>
    </w:p>
    <w:p w:rsidR="00C316BB" w:rsidRDefault="00C316BB" w:rsidP="00C31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«Организация словарной с детьми на НОД и в самостоятельной деятельности при ознакомлении с окружающим»</w:t>
      </w:r>
    </w:p>
    <w:p w:rsidR="008C79FB" w:rsidRPr="00C316BB" w:rsidRDefault="008C79FB" w:rsidP="00C31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«Активизация умственной деятельности дошкольников и использование новых методов обучения математики»</w:t>
      </w:r>
    </w:p>
    <w:p w:rsidR="00C316BB" w:rsidRDefault="00C316BB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   </w:t>
      </w:r>
      <w:r w:rsidR="00AA0F31">
        <w:rPr>
          <w:rFonts w:ascii="Times New Roman" w:hAnsi="Times New Roman"/>
          <w:color w:val="000000"/>
          <w:sz w:val="27"/>
          <w:szCs w:val="27"/>
        </w:rPr>
        <w:t xml:space="preserve"> В  октябре 2014 года воспитатель Кузнецова В.Ф.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 провела  открытое образовательное  </w:t>
      </w:r>
      <w:r w:rsidRPr="00423FAF">
        <w:rPr>
          <w:rFonts w:ascii="Times New Roman" w:hAnsi="Times New Roman"/>
          <w:sz w:val="27"/>
          <w:szCs w:val="27"/>
        </w:rPr>
        <w:t>м</w:t>
      </w:r>
      <w:r w:rsidR="00AA0F31">
        <w:rPr>
          <w:rFonts w:ascii="Times New Roman" w:hAnsi="Times New Roman"/>
          <w:sz w:val="27"/>
          <w:szCs w:val="27"/>
        </w:rPr>
        <w:t>ероприятие "Как звери будут готовиться к зиме» во 2 младшей группе  для воспитателей.</w:t>
      </w:r>
      <w:r w:rsidR="00AA0F3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23FAF">
        <w:rPr>
          <w:rFonts w:ascii="Times New Roman" w:hAnsi="Times New Roman"/>
          <w:color w:val="000000"/>
          <w:sz w:val="27"/>
          <w:szCs w:val="27"/>
        </w:rPr>
        <w:t>.</w:t>
      </w:r>
    </w:p>
    <w:p w:rsidR="00161169" w:rsidRPr="00423FAF" w:rsidRDefault="00AA0F31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В  октябре 201</w:t>
      </w:r>
      <w:r w:rsidR="008C79FB">
        <w:rPr>
          <w:rFonts w:ascii="Times New Roman" w:hAnsi="Times New Roman"/>
          <w:color w:val="000000"/>
          <w:sz w:val="27"/>
          <w:szCs w:val="27"/>
        </w:rPr>
        <w:t>4</w:t>
      </w:r>
      <w:r>
        <w:rPr>
          <w:rFonts w:ascii="Times New Roman" w:hAnsi="Times New Roman"/>
          <w:color w:val="000000"/>
          <w:sz w:val="27"/>
          <w:szCs w:val="27"/>
        </w:rPr>
        <w:t xml:space="preserve"> года  воспитатель Кузнецова Т.И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>. провела</w:t>
      </w:r>
      <w:r>
        <w:rPr>
          <w:rFonts w:ascii="Times New Roman" w:hAnsi="Times New Roman"/>
          <w:color w:val="000000"/>
          <w:sz w:val="27"/>
          <w:szCs w:val="27"/>
        </w:rPr>
        <w:t xml:space="preserve"> мастер-класс  «Обогащение словаря дошкольников с общим недоразвитием речи» 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>в  старше-подготовительной группе для детей  с ТНР для воспитателей</w:t>
      </w:r>
      <w:r>
        <w:rPr>
          <w:rFonts w:ascii="Times New Roman" w:hAnsi="Times New Roman"/>
          <w:color w:val="000000"/>
          <w:sz w:val="27"/>
          <w:szCs w:val="27"/>
        </w:rPr>
        <w:t xml:space="preserve">  компенсирующих групп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>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AA0F31">
        <w:rPr>
          <w:rFonts w:ascii="Times New Roman" w:hAnsi="Times New Roman"/>
          <w:color w:val="000000"/>
          <w:sz w:val="27"/>
          <w:szCs w:val="27"/>
        </w:rPr>
        <w:t>В  ноябре 2014 года  воспитатель Солдатова Г.Т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. провела  открытое образовательное  </w:t>
      </w:r>
      <w:r w:rsidRPr="00423FAF">
        <w:rPr>
          <w:rFonts w:ascii="Times New Roman" w:hAnsi="Times New Roman"/>
          <w:sz w:val="27"/>
          <w:szCs w:val="27"/>
        </w:rPr>
        <w:t>м</w:t>
      </w:r>
      <w:r w:rsidR="008C79FB">
        <w:rPr>
          <w:rFonts w:ascii="Times New Roman" w:hAnsi="Times New Roman"/>
          <w:sz w:val="27"/>
          <w:szCs w:val="27"/>
        </w:rPr>
        <w:t>ероприятие «Физкульт-Ура</w:t>
      </w:r>
      <w:r w:rsidRPr="00423FAF">
        <w:rPr>
          <w:rFonts w:ascii="Times New Roman" w:hAnsi="Times New Roman"/>
          <w:sz w:val="27"/>
          <w:szCs w:val="27"/>
        </w:rPr>
        <w:t>»</w:t>
      </w:r>
      <w:r w:rsidR="008C79FB">
        <w:rPr>
          <w:rFonts w:ascii="Times New Roman" w:hAnsi="Times New Roman"/>
          <w:color w:val="000000"/>
          <w:sz w:val="27"/>
          <w:szCs w:val="27"/>
        </w:rPr>
        <w:t xml:space="preserve"> в средней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 группе для воспитателей </w:t>
      </w:r>
      <w:r w:rsidR="008C79FB">
        <w:rPr>
          <w:rFonts w:ascii="Times New Roman" w:hAnsi="Times New Roman"/>
          <w:color w:val="000000"/>
          <w:sz w:val="27"/>
          <w:szCs w:val="27"/>
        </w:rPr>
        <w:t>и родителей.</w:t>
      </w:r>
    </w:p>
    <w:p w:rsidR="008C79FB" w:rsidRDefault="008C79FB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В  декабре 2014 года  инструктор по ФК Аваряскина Н.А. 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провела</w:t>
      </w:r>
      <w:r>
        <w:rPr>
          <w:rFonts w:ascii="Times New Roman" w:hAnsi="Times New Roman"/>
          <w:color w:val="000000"/>
          <w:sz w:val="27"/>
          <w:szCs w:val="27"/>
        </w:rPr>
        <w:t xml:space="preserve"> мастер-класс «Гимнастика вдвоем»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 в  подготовительной группе для воспитателей</w:t>
      </w:r>
    </w:p>
    <w:p w:rsidR="00161169" w:rsidRPr="00423FAF" w:rsidRDefault="008C79FB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В  январе 2015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года  воспитатель Варламова И.А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провела </w:t>
      </w:r>
      <w:r>
        <w:rPr>
          <w:rFonts w:ascii="Times New Roman" w:hAnsi="Times New Roman"/>
          <w:color w:val="000000"/>
          <w:sz w:val="27"/>
          <w:szCs w:val="27"/>
        </w:rPr>
        <w:t xml:space="preserve"> мастер-класс «Организация и проведение различных видов гимнастик с детьми в течении </w:t>
      </w:r>
      <w:r>
        <w:rPr>
          <w:rFonts w:ascii="Times New Roman" w:hAnsi="Times New Roman"/>
          <w:color w:val="000000"/>
          <w:sz w:val="27"/>
          <w:szCs w:val="27"/>
        </w:rPr>
        <w:lastRenderedPageBreak/>
        <w:t>дня»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в  средне-старшей группе для детей с ЗПР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 для воспитателей  компенсирующих групп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8C79FB" w:rsidRPr="00423FAF" w:rsidRDefault="008C79FB" w:rsidP="008C79FB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В апреле 2015 года  воспитатель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Приданова Т.А. 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провела  открытое образовательное  </w:t>
      </w:r>
      <w:r w:rsidRPr="00423FAF"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ероприятие «Нам вместе весело!</w:t>
      </w:r>
      <w:r w:rsidRPr="00423FAF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color w:val="000000"/>
          <w:sz w:val="27"/>
          <w:szCs w:val="27"/>
        </w:rPr>
        <w:t xml:space="preserve"> в средней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 группе для воспитателей </w:t>
      </w:r>
      <w:r>
        <w:rPr>
          <w:rFonts w:ascii="Times New Roman" w:hAnsi="Times New Roman"/>
          <w:color w:val="000000"/>
          <w:sz w:val="27"/>
          <w:szCs w:val="27"/>
        </w:rPr>
        <w:t>и родителей.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657" w:rsidRDefault="00FB4657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В 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>ноябре</w:t>
      </w:r>
      <w:r>
        <w:rPr>
          <w:rFonts w:ascii="Times New Roman" w:hAnsi="Times New Roman"/>
          <w:color w:val="000000"/>
          <w:sz w:val="27"/>
          <w:szCs w:val="27"/>
        </w:rPr>
        <w:t>- декабре 2014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года прослушали курс лекций ( 108 часов)  при ИПК ПРО г. Ульяновск воспитат</w:t>
      </w:r>
      <w:r>
        <w:rPr>
          <w:rFonts w:ascii="Times New Roman" w:hAnsi="Times New Roman"/>
          <w:color w:val="000000"/>
          <w:sz w:val="27"/>
          <w:szCs w:val="27"/>
        </w:rPr>
        <w:t>ели: Яковлева Л.С.</w:t>
      </w:r>
    </w:p>
    <w:p w:rsidR="00FB4657" w:rsidRPr="00423FAF" w:rsidRDefault="00FB4657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феврале 2015 года  воспитатели: Варламова И.А.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, Кузнецова Т.И.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 ( 108 ча</w:t>
      </w:r>
      <w:r>
        <w:rPr>
          <w:rFonts w:ascii="Times New Roman" w:hAnsi="Times New Roman"/>
          <w:color w:val="000000"/>
          <w:sz w:val="27"/>
          <w:szCs w:val="27"/>
        </w:rPr>
        <w:t xml:space="preserve">сов)  при ИПК ПРО г. Ульяновск 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B4657">
        <w:rPr>
          <w:rFonts w:ascii="Times New Roman" w:hAnsi="Times New Roman"/>
          <w:color w:val="000000"/>
          <w:sz w:val="27"/>
          <w:szCs w:val="27"/>
        </w:rPr>
        <w:t>С апреля  по  май 2015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 года –</w:t>
      </w:r>
      <w:r w:rsidR="00FB4657">
        <w:rPr>
          <w:rFonts w:ascii="Times New Roman" w:hAnsi="Times New Roman"/>
          <w:color w:val="000000"/>
          <w:sz w:val="27"/>
          <w:szCs w:val="27"/>
        </w:rPr>
        <w:t xml:space="preserve">  педагог-психолог Феонычева Л.А.(108час)</w:t>
      </w:r>
      <w:r w:rsidR="00FB4657" w:rsidRPr="00FB465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B4657">
        <w:rPr>
          <w:rFonts w:ascii="Times New Roman" w:hAnsi="Times New Roman"/>
          <w:color w:val="000000"/>
          <w:sz w:val="27"/>
          <w:szCs w:val="27"/>
        </w:rPr>
        <w:t xml:space="preserve">при ИПК ПРО г. Ульяновск; учитель-логопед Авдеева Е.В., педагог-психолог Калинина А.Ю.  (78 час)  при ФГБОУ ВПО г. Москва 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color w:val="000000"/>
          <w:sz w:val="27"/>
          <w:szCs w:val="27"/>
        </w:rPr>
        <w:t xml:space="preserve">  </w:t>
      </w:r>
    </w:p>
    <w:p w:rsidR="00161169" w:rsidRPr="00423FAF" w:rsidRDefault="00FB4657" w:rsidP="00161169">
      <w:pPr>
        <w:pStyle w:val="a4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В 2014-2015</w:t>
      </w:r>
      <w:r w:rsidR="00161169" w:rsidRPr="00423FAF">
        <w:rPr>
          <w:rFonts w:ascii="Times New Roman" w:hAnsi="Times New Roman"/>
          <w:color w:val="000000"/>
          <w:sz w:val="27"/>
          <w:szCs w:val="27"/>
        </w:rPr>
        <w:t xml:space="preserve"> году методический кабинет ДОУ был пополнен играми, развивающими пособиями, сериями демонстрационных картинок для фронтальных занятий с детьми, методическим обеспечением  (методическими пособиями)  к «Программе обучения и воспитания в детском саду под ред. М.А. Васильевой, «От рождения до школы» под ред. Е. Веракса в рамках ФГОС.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color w:val="FF0000"/>
          <w:sz w:val="27"/>
          <w:szCs w:val="27"/>
        </w:rPr>
      </w:pPr>
      <w:r w:rsidRPr="00423FAF">
        <w:rPr>
          <w:rFonts w:ascii="Times New Roman" w:hAnsi="Times New Roman"/>
          <w:color w:val="FF0000"/>
          <w:sz w:val="27"/>
          <w:szCs w:val="27"/>
        </w:rPr>
        <w:t xml:space="preserve">  </w:t>
      </w:r>
      <w:r w:rsidRPr="00423FAF">
        <w:rPr>
          <w:rFonts w:ascii="Times New Roman" w:hAnsi="Times New Roman"/>
          <w:color w:val="000000" w:themeColor="text1"/>
          <w:sz w:val="27"/>
          <w:szCs w:val="27"/>
        </w:rPr>
        <w:t>В рамках подготовки к городскому смотру-конкурсу</w:t>
      </w:r>
      <w:r w:rsidR="00FB465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94CA8">
        <w:rPr>
          <w:rFonts w:ascii="Times New Roman" w:hAnsi="Times New Roman"/>
          <w:sz w:val="27"/>
          <w:szCs w:val="27"/>
        </w:rPr>
        <w:t>«Организация и оснащение сюжетно-ролевых игр в соответствии с требованиями ФГОС, как условие развития ребенка в ДОУ</w:t>
      </w:r>
      <w:r w:rsidR="00FB465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23FAF">
        <w:rPr>
          <w:rFonts w:ascii="Times New Roman" w:hAnsi="Times New Roman"/>
          <w:color w:val="000000"/>
          <w:sz w:val="27"/>
          <w:szCs w:val="27"/>
        </w:rPr>
        <w:t>»  активно использовались методические наработки, технологически</w:t>
      </w:r>
      <w:r w:rsidR="00A94CA8">
        <w:rPr>
          <w:rFonts w:ascii="Times New Roman" w:hAnsi="Times New Roman"/>
          <w:color w:val="000000"/>
          <w:sz w:val="27"/>
          <w:szCs w:val="27"/>
        </w:rPr>
        <w:t xml:space="preserve">е карты </w:t>
      </w:r>
      <w:r w:rsidRPr="00423FAF">
        <w:rPr>
          <w:rFonts w:ascii="Times New Roman" w:hAnsi="Times New Roman"/>
          <w:color w:val="000000"/>
          <w:sz w:val="27"/>
          <w:szCs w:val="27"/>
        </w:rPr>
        <w:t>– которые помогли оформить  предметно-развивающую среду групп детского сада. Значительно пополнились играми, макетами,  уг</w:t>
      </w:r>
      <w:r w:rsidR="00A94CA8">
        <w:rPr>
          <w:rFonts w:ascii="Times New Roman" w:hAnsi="Times New Roman"/>
          <w:color w:val="000000"/>
          <w:sz w:val="27"/>
          <w:szCs w:val="27"/>
        </w:rPr>
        <w:t>олками  по релаксации в средней «Б» группе, старшей  «А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» группе, </w:t>
      </w:r>
      <w:r w:rsidR="00A94CA8">
        <w:rPr>
          <w:rFonts w:ascii="Times New Roman" w:hAnsi="Times New Roman"/>
          <w:color w:val="000000"/>
          <w:sz w:val="27"/>
          <w:szCs w:val="27"/>
        </w:rPr>
        <w:t xml:space="preserve"> подготовительной к школе группах «А», «Б»,</w:t>
      </w:r>
      <w:r w:rsidRPr="00423FAF">
        <w:rPr>
          <w:rFonts w:ascii="Times New Roman" w:hAnsi="Times New Roman"/>
          <w:color w:val="000000"/>
          <w:sz w:val="27"/>
          <w:szCs w:val="27"/>
        </w:rPr>
        <w:t>в компенсирующих группах для детей с ТНР и ЗПР «Б»</w:t>
      </w:r>
      <w:r w:rsidR="00A94CA8">
        <w:rPr>
          <w:rFonts w:ascii="Times New Roman" w:hAnsi="Times New Roman"/>
          <w:color w:val="000000"/>
          <w:sz w:val="27"/>
          <w:szCs w:val="27"/>
        </w:rPr>
        <w:t>, «А»</w:t>
      </w:r>
      <w:r w:rsidRPr="00423FAF">
        <w:rPr>
          <w:rFonts w:ascii="Times New Roman" w:hAnsi="Times New Roman"/>
          <w:color w:val="000000"/>
          <w:sz w:val="27"/>
          <w:szCs w:val="27"/>
        </w:rPr>
        <w:t xml:space="preserve"> группах. 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5.Преемственность в работе детского сада и школы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5.1. 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Уровень готовности детей к обучению в школе</w:t>
      </w:r>
    </w:p>
    <w:p w:rsidR="00161169" w:rsidRPr="00423FAF" w:rsidRDefault="00161169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  <w:r w:rsidRPr="00423FAF">
        <w:rPr>
          <w:rStyle w:val="ac"/>
          <w:rFonts w:ascii="Times New Roman" w:hAnsi="Times New Roman"/>
          <w:sz w:val="27"/>
          <w:szCs w:val="27"/>
        </w:rPr>
        <w:t xml:space="preserve">    </w:t>
      </w:r>
      <w:r w:rsidRPr="00423FAF">
        <w:rPr>
          <w:rStyle w:val="ac"/>
          <w:rFonts w:ascii="Times New Roman" w:hAnsi="Times New Roman"/>
          <w:i w:val="0"/>
          <w:sz w:val="27"/>
          <w:szCs w:val="27"/>
        </w:rPr>
        <w:t>Воспитанники подготовительных групп нашего детского сада в школах города показывают хорошие результаты. Дети поступают в многопрофильный лицей, педагогический лицей, гимназию. Анализ успеваемости наших выпускников мы проводим на основе сведений, которые получаем от педагогов школ и родителей.</w:t>
      </w:r>
    </w:p>
    <w:p w:rsidR="00161169" w:rsidRPr="00423FAF" w:rsidRDefault="00161169" w:rsidP="00161169">
      <w:pPr>
        <w:pStyle w:val="a4"/>
        <w:jc w:val="both"/>
        <w:rPr>
          <w:rStyle w:val="ac"/>
          <w:rFonts w:ascii="Times New Roman" w:hAnsi="Times New Roman"/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072"/>
        <w:gridCol w:w="749"/>
        <w:gridCol w:w="708"/>
        <w:gridCol w:w="567"/>
        <w:gridCol w:w="851"/>
        <w:gridCol w:w="850"/>
        <w:gridCol w:w="1276"/>
        <w:gridCol w:w="851"/>
        <w:gridCol w:w="992"/>
      </w:tblGrid>
      <w:tr w:rsidR="00161169" w:rsidRPr="00423FAF" w:rsidTr="00161169">
        <w:tc>
          <w:tcPr>
            <w:tcW w:w="1548" w:type="dxa"/>
            <w:vMerge w:val="restart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21" w:type="dxa"/>
            <w:gridSpan w:val="2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Многопрофильный лицей</w:t>
            </w:r>
          </w:p>
        </w:tc>
        <w:tc>
          <w:tcPr>
            <w:tcW w:w="1275" w:type="dxa"/>
            <w:gridSpan w:val="2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Городская гимназия</w:t>
            </w:r>
          </w:p>
        </w:tc>
        <w:tc>
          <w:tcPr>
            <w:tcW w:w="1701" w:type="dxa"/>
            <w:gridSpan w:val="2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Массовые школы</w:t>
            </w:r>
          </w:p>
        </w:tc>
        <w:tc>
          <w:tcPr>
            <w:tcW w:w="3119" w:type="dxa"/>
            <w:gridSpan w:val="3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 xml:space="preserve">Учатся </w:t>
            </w:r>
          </w:p>
        </w:tc>
      </w:tr>
      <w:tr w:rsidR="00161169" w:rsidRPr="00423FAF" w:rsidTr="00161169">
        <w:tc>
          <w:tcPr>
            <w:tcW w:w="1548" w:type="dxa"/>
            <w:vMerge/>
            <w:vAlign w:val="center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Дети</w:t>
            </w:r>
          </w:p>
        </w:tc>
        <w:tc>
          <w:tcPr>
            <w:tcW w:w="749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708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Дети</w:t>
            </w:r>
          </w:p>
        </w:tc>
        <w:tc>
          <w:tcPr>
            <w:tcW w:w="567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Дети</w:t>
            </w:r>
          </w:p>
        </w:tc>
        <w:tc>
          <w:tcPr>
            <w:tcW w:w="850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отлично</w:t>
            </w: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хорошо</w:t>
            </w:r>
          </w:p>
        </w:tc>
        <w:tc>
          <w:tcPr>
            <w:tcW w:w="99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удовлетворительно</w:t>
            </w:r>
          </w:p>
        </w:tc>
      </w:tr>
      <w:tr w:rsidR="00161169" w:rsidRPr="00423FAF" w:rsidTr="00161169">
        <w:tc>
          <w:tcPr>
            <w:tcW w:w="1548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lastRenderedPageBreak/>
              <w:t>2010-2011</w:t>
            </w:r>
          </w:p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уч.г</w:t>
            </w:r>
          </w:p>
        </w:tc>
        <w:tc>
          <w:tcPr>
            <w:tcW w:w="107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749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708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567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33</w:t>
            </w:r>
          </w:p>
        </w:tc>
        <w:tc>
          <w:tcPr>
            <w:tcW w:w="850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66</w:t>
            </w:r>
          </w:p>
        </w:tc>
        <w:tc>
          <w:tcPr>
            <w:tcW w:w="1276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99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161169" w:rsidRPr="00423FAF" w:rsidTr="00161169">
        <w:tc>
          <w:tcPr>
            <w:tcW w:w="1548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2011-2012уч.г.</w:t>
            </w:r>
          </w:p>
        </w:tc>
        <w:tc>
          <w:tcPr>
            <w:tcW w:w="107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749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32</w:t>
            </w:r>
          </w:p>
        </w:tc>
        <w:tc>
          <w:tcPr>
            <w:tcW w:w="708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567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850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276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99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161169" w:rsidRPr="00423FAF" w:rsidTr="00161169">
        <w:tc>
          <w:tcPr>
            <w:tcW w:w="1548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2012-2013уч.г.</w:t>
            </w:r>
          </w:p>
        </w:tc>
        <w:tc>
          <w:tcPr>
            <w:tcW w:w="107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749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708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567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39</w:t>
            </w:r>
          </w:p>
        </w:tc>
        <w:tc>
          <w:tcPr>
            <w:tcW w:w="850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64</w:t>
            </w:r>
          </w:p>
        </w:tc>
        <w:tc>
          <w:tcPr>
            <w:tcW w:w="1276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34</w:t>
            </w:r>
          </w:p>
        </w:tc>
        <w:tc>
          <w:tcPr>
            <w:tcW w:w="99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8</w:t>
            </w:r>
          </w:p>
        </w:tc>
      </w:tr>
      <w:tr w:rsidR="00161169" w:rsidRPr="00423FAF" w:rsidTr="00161169">
        <w:tc>
          <w:tcPr>
            <w:tcW w:w="1548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2013-2014уч.г.</w:t>
            </w:r>
          </w:p>
        </w:tc>
        <w:tc>
          <w:tcPr>
            <w:tcW w:w="107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749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708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567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42</w:t>
            </w:r>
          </w:p>
        </w:tc>
        <w:tc>
          <w:tcPr>
            <w:tcW w:w="850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72</w:t>
            </w:r>
          </w:p>
        </w:tc>
        <w:tc>
          <w:tcPr>
            <w:tcW w:w="1276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61169" w:rsidRPr="00423FAF" w:rsidRDefault="00161169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</w:p>
        </w:tc>
      </w:tr>
      <w:tr w:rsidR="00EE7F87" w:rsidRPr="00423FAF" w:rsidTr="00161169">
        <w:tc>
          <w:tcPr>
            <w:tcW w:w="1548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2014-2015уч.г</w:t>
            </w:r>
          </w:p>
        </w:tc>
        <w:tc>
          <w:tcPr>
            <w:tcW w:w="1072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749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708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567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851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37</w:t>
            </w:r>
          </w:p>
        </w:tc>
        <w:tc>
          <w:tcPr>
            <w:tcW w:w="850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65</w:t>
            </w:r>
          </w:p>
        </w:tc>
        <w:tc>
          <w:tcPr>
            <w:tcW w:w="1276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E7F87" w:rsidRPr="00423FAF" w:rsidRDefault="00EE7F87" w:rsidP="00161169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</w:p>
        </w:tc>
      </w:tr>
    </w:tbl>
    <w:p w:rsidR="00161169" w:rsidRPr="00423FAF" w:rsidRDefault="00161169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  <w:r w:rsidRPr="00423FAF">
        <w:rPr>
          <w:rStyle w:val="ac"/>
          <w:rFonts w:ascii="Times New Roman" w:hAnsi="Times New Roman"/>
          <w:i w:val="0"/>
          <w:sz w:val="27"/>
          <w:szCs w:val="27"/>
        </w:rPr>
        <w:t>Результаты обследования уровня познавательной сферы воспитанников занесены в таблицу</w:t>
      </w:r>
    </w:p>
    <w:p w:rsidR="00161169" w:rsidRPr="00423FAF" w:rsidRDefault="00161169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  <w:r w:rsidRPr="00423FAF">
        <w:rPr>
          <w:rStyle w:val="ac"/>
          <w:rFonts w:ascii="Times New Roman" w:hAnsi="Times New Roman"/>
          <w:i w:val="0"/>
          <w:sz w:val="27"/>
          <w:szCs w:val="27"/>
        </w:rPr>
        <w:t xml:space="preserve">    </w:t>
      </w:r>
    </w:p>
    <w:p w:rsidR="00161169" w:rsidRPr="00423FAF" w:rsidRDefault="00161169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  <w:r w:rsidRPr="00423FAF">
        <w:rPr>
          <w:rStyle w:val="ac"/>
          <w:rFonts w:ascii="Times New Roman" w:hAnsi="Times New Roman"/>
          <w:i w:val="0"/>
          <w:sz w:val="27"/>
          <w:szCs w:val="27"/>
        </w:rPr>
        <w:t>Диагностические исследования готовности к школе детей подготовительной группы по методике Ориентировочного теста школьной зрелости Керна – Йерасика</w:t>
      </w:r>
    </w:p>
    <w:tbl>
      <w:tblPr>
        <w:tblpPr w:leftFromText="180" w:rightFromText="180" w:vertAnchor="text" w:horzAnchor="margin" w:tblpY="-44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932"/>
        <w:gridCol w:w="728"/>
        <w:gridCol w:w="1067"/>
        <w:gridCol w:w="838"/>
        <w:gridCol w:w="1078"/>
        <w:gridCol w:w="839"/>
        <w:gridCol w:w="855"/>
        <w:gridCol w:w="979"/>
      </w:tblGrid>
      <w:tr w:rsidR="00863D75" w:rsidRPr="00423FAF" w:rsidTr="00EE7F87">
        <w:tc>
          <w:tcPr>
            <w:tcW w:w="2255" w:type="dxa"/>
          </w:tcPr>
          <w:p w:rsidR="00863D75" w:rsidRPr="00423FAF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</w:p>
        </w:tc>
        <w:tc>
          <w:tcPr>
            <w:tcW w:w="1660" w:type="dxa"/>
            <w:gridSpan w:val="2"/>
          </w:tcPr>
          <w:p w:rsidR="00863D75" w:rsidRPr="00423FAF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2011-2012 уч.г.</w:t>
            </w:r>
          </w:p>
        </w:tc>
        <w:tc>
          <w:tcPr>
            <w:tcW w:w="1905" w:type="dxa"/>
            <w:gridSpan w:val="2"/>
          </w:tcPr>
          <w:p w:rsidR="00863D75" w:rsidRPr="00423FAF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2012-2013 уч.г.</w:t>
            </w:r>
          </w:p>
        </w:tc>
        <w:tc>
          <w:tcPr>
            <w:tcW w:w="1917" w:type="dxa"/>
            <w:gridSpan w:val="2"/>
          </w:tcPr>
          <w:p w:rsidR="00863D75" w:rsidRPr="00423FAF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2013-2014 уч.г.</w:t>
            </w:r>
          </w:p>
        </w:tc>
        <w:tc>
          <w:tcPr>
            <w:tcW w:w="1834" w:type="dxa"/>
            <w:gridSpan w:val="2"/>
          </w:tcPr>
          <w:p w:rsidR="00863D75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2014-2015</w:t>
            </w:r>
          </w:p>
          <w:p w:rsidR="00863D75" w:rsidRPr="00423FAF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Уч.г.</w:t>
            </w:r>
          </w:p>
        </w:tc>
      </w:tr>
      <w:tr w:rsidR="00863D75" w:rsidRPr="00423FAF" w:rsidTr="00EE7F87">
        <w:tc>
          <w:tcPr>
            <w:tcW w:w="2255" w:type="dxa"/>
          </w:tcPr>
          <w:p w:rsidR="00863D75" w:rsidRPr="00423FAF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Количество выпускников</w:t>
            </w:r>
          </w:p>
        </w:tc>
        <w:tc>
          <w:tcPr>
            <w:tcW w:w="1660" w:type="dxa"/>
            <w:gridSpan w:val="2"/>
          </w:tcPr>
          <w:p w:rsidR="00863D75" w:rsidRPr="00423FAF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53 чел.</w:t>
            </w:r>
          </w:p>
        </w:tc>
        <w:tc>
          <w:tcPr>
            <w:tcW w:w="1905" w:type="dxa"/>
            <w:gridSpan w:val="2"/>
          </w:tcPr>
          <w:p w:rsidR="00863D75" w:rsidRPr="00423FAF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61 чел.</w:t>
            </w:r>
          </w:p>
        </w:tc>
        <w:tc>
          <w:tcPr>
            <w:tcW w:w="1917" w:type="dxa"/>
            <w:gridSpan w:val="2"/>
          </w:tcPr>
          <w:p w:rsidR="00863D75" w:rsidRPr="00423FAF" w:rsidRDefault="00863D75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58 чел</w:t>
            </w:r>
          </w:p>
        </w:tc>
        <w:tc>
          <w:tcPr>
            <w:tcW w:w="1834" w:type="dxa"/>
            <w:gridSpan w:val="2"/>
          </w:tcPr>
          <w:p w:rsidR="00863D75" w:rsidRPr="00423FAF" w:rsidRDefault="00E4602D" w:rsidP="00EE7F87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53чел</w:t>
            </w:r>
          </w:p>
        </w:tc>
      </w:tr>
      <w:tr w:rsidR="00EE7F87" w:rsidRPr="00423FAF" w:rsidTr="00EE7F87">
        <w:tc>
          <w:tcPr>
            <w:tcW w:w="2255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Высокий уровень готовности</w:t>
            </w:r>
          </w:p>
        </w:tc>
        <w:tc>
          <w:tcPr>
            <w:tcW w:w="932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728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57%</w:t>
            </w:r>
          </w:p>
        </w:tc>
        <w:tc>
          <w:tcPr>
            <w:tcW w:w="1067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38</w:t>
            </w:r>
          </w:p>
        </w:tc>
        <w:tc>
          <w:tcPr>
            <w:tcW w:w="838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62%</w:t>
            </w:r>
          </w:p>
        </w:tc>
        <w:tc>
          <w:tcPr>
            <w:tcW w:w="1078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839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52%</w:t>
            </w:r>
          </w:p>
        </w:tc>
        <w:tc>
          <w:tcPr>
            <w:tcW w:w="855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979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58</w:t>
            </w:r>
            <w:r w:rsidR="008D1B81">
              <w:rPr>
                <w:rStyle w:val="ac"/>
                <w:rFonts w:ascii="Times New Roman" w:hAnsi="Times New Roman"/>
                <w:sz w:val="27"/>
                <w:szCs w:val="27"/>
              </w:rPr>
              <w:t>%</w:t>
            </w:r>
          </w:p>
        </w:tc>
      </w:tr>
      <w:tr w:rsidR="00EE7F87" w:rsidRPr="00423FAF" w:rsidTr="00EE7F87">
        <w:tc>
          <w:tcPr>
            <w:tcW w:w="2255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Средний уровень готовности</w:t>
            </w:r>
          </w:p>
        </w:tc>
        <w:tc>
          <w:tcPr>
            <w:tcW w:w="932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728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38%</w:t>
            </w:r>
          </w:p>
        </w:tc>
        <w:tc>
          <w:tcPr>
            <w:tcW w:w="1067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838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33%</w:t>
            </w:r>
          </w:p>
        </w:tc>
        <w:tc>
          <w:tcPr>
            <w:tcW w:w="1078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839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45%</w:t>
            </w:r>
          </w:p>
        </w:tc>
        <w:tc>
          <w:tcPr>
            <w:tcW w:w="855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979" w:type="dxa"/>
          </w:tcPr>
          <w:p w:rsidR="00EE7F87" w:rsidRPr="00423FAF" w:rsidRDefault="008D1B81" w:rsidP="00EE7F87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42%</w:t>
            </w:r>
          </w:p>
        </w:tc>
      </w:tr>
      <w:tr w:rsidR="00EE7F87" w:rsidRPr="00423FAF" w:rsidTr="00EE7F87">
        <w:tc>
          <w:tcPr>
            <w:tcW w:w="2255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Низкий уровень готовности</w:t>
            </w:r>
          </w:p>
        </w:tc>
        <w:tc>
          <w:tcPr>
            <w:tcW w:w="932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728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5%</w:t>
            </w:r>
          </w:p>
        </w:tc>
        <w:tc>
          <w:tcPr>
            <w:tcW w:w="1067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838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5%</w:t>
            </w:r>
          </w:p>
        </w:tc>
        <w:tc>
          <w:tcPr>
            <w:tcW w:w="1078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839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i w:val="0"/>
                <w:sz w:val="27"/>
                <w:szCs w:val="27"/>
              </w:rPr>
            </w:pPr>
            <w:r w:rsidRPr="00423FAF">
              <w:rPr>
                <w:rStyle w:val="ac"/>
                <w:rFonts w:ascii="Times New Roman" w:hAnsi="Times New Roman"/>
                <w:sz w:val="27"/>
                <w:szCs w:val="27"/>
              </w:rPr>
              <w:t>3%</w:t>
            </w:r>
          </w:p>
        </w:tc>
        <w:tc>
          <w:tcPr>
            <w:tcW w:w="855" w:type="dxa"/>
          </w:tcPr>
          <w:p w:rsidR="00EE7F87" w:rsidRPr="00423FAF" w:rsidRDefault="00EE7F87" w:rsidP="00EE7F87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979" w:type="dxa"/>
          </w:tcPr>
          <w:p w:rsidR="00EE7F87" w:rsidRPr="00423FAF" w:rsidRDefault="008D1B81" w:rsidP="00EE7F87">
            <w:pPr>
              <w:pStyle w:val="a4"/>
              <w:jc w:val="both"/>
              <w:rPr>
                <w:rStyle w:val="ac"/>
                <w:rFonts w:ascii="Times New Roman" w:hAnsi="Times New Roman"/>
                <w:sz w:val="27"/>
                <w:szCs w:val="27"/>
              </w:rPr>
            </w:pPr>
            <w:r>
              <w:rPr>
                <w:rStyle w:val="ac"/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:rsidR="00161169" w:rsidRPr="00423FAF" w:rsidRDefault="00161169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  <w:r w:rsidRPr="00423FAF">
        <w:rPr>
          <w:rStyle w:val="ac"/>
          <w:rFonts w:ascii="Times New Roman" w:hAnsi="Times New Roman"/>
          <w:sz w:val="27"/>
          <w:szCs w:val="27"/>
        </w:rPr>
        <w:t xml:space="preserve">       </w:t>
      </w:r>
      <w:r w:rsidRPr="00423FAF">
        <w:rPr>
          <w:rStyle w:val="ac"/>
          <w:rFonts w:ascii="Times New Roman" w:hAnsi="Times New Roman"/>
          <w:i w:val="0"/>
          <w:sz w:val="27"/>
          <w:szCs w:val="27"/>
        </w:rPr>
        <w:t>По результатам диагностики можно сделать вывод, что уровень информированности ребёнка в</w:t>
      </w:r>
      <w:r w:rsidR="008D1B81">
        <w:rPr>
          <w:rStyle w:val="ac"/>
          <w:rFonts w:ascii="Times New Roman" w:hAnsi="Times New Roman"/>
          <w:i w:val="0"/>
          <w:sz w:val="27"/>
          <w:szCs w:val="27"/>
        </w:rPr>
        <w:t xml:space="preserve"> окружающей действительности (96</w:t>
      </w:r>
      <w:r w:rsidRPr="00423FAF">
        <w:rPr>
          <w:rStyle w:val="ac"/>
          <w:rFonts w:ascii="Times New Roman" w:hAnsi="Times New Roman"/>
          <w:i w:val="0"/>
          <w:sz w:val="27"/>
          <w:szCs w:val="27"/>
        </w:rPr>
        <w:t>%) выше у</w:t>
      </w:r>
      <w:r w:rsidR="008D1B81">
        <w:rPr>
          <w:rStyle w:val="ac"/>
          <w:rFonts w:ascii="Times New Roman" w:hAnsi="Times New Roman"/>
          <w:i w:val="0"/>
          <w:sz w:val="27"/>
          <w:szCs w:val="27"/>
        </w:rPr>
        <w:t>ровня развития моторики руки (88</w:t>
      </w:r>
      <w:r w:rsidRPr="00423FAF">
        <w:rPr>
          <w:rStyle w:val="ac"/>
          <w:rFonts w:ascii="Times New Roman" w:hAnsi="Times New Roman"/>
          <w:i w:val="0"/>
          <w:sz w:val="27"/>
          <w:szCs w:val="27"/>
        </w:rPr>
        <w:t xml:space="preserve"> %).</w:t>
      </w:r>
    </w:p>
    <w:p w:rsidR="00161169" w:rsidRDefault="00161169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  <w:r w:rsidRPr="00423FAF">
        <w:rPr>
          <w:rStyle w:val="ac"/>
          <w:rFonts w:ascii="Times New Roman" w:hAnsi="Times New Roman"/>
          <w:i w:val="0"/>
          <w:sz w:val="27"/>
          <w:szCs w:val="27"/>
        </w:rPr>
        <w:t xml:space="preserve">    На основании предложения детям серии заданий можно сказать, что дети могут выделять существенные признаки явлений и устанавливать причинно-следственные связи, имеют устойчивый интерес к использованию имеющихся и получению новых знаний. Учебная деятельность у детей сформирована в достаточной степени. Наблюдения показали, что будущие школьники умеют общаться друг с другом, подчиняться интересам группы, способны представить себя в роли школьника.</w:t>
      </w:r>
    </w:p>
    <w:p w:rsidR="00E4602D" w:rsidRDefault="00E4602D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</w:p>
    <w:p w:rsidR="00E4602D" w:rsidRDefault="00E4602D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</w:p>
    <w:p w:rsidR="00E4602D" w:rsidRDefault="00E4602D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</w:p>
    <w:p w:rsidR="00E4602D" w:rsidRDefault="00E4602D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</w:p>
    <w:p w:rsidR="00E4602D" w:rsidRDefault="00E4602D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</w:p>
    <w:p w:rsidR="00E4602D" w:rsidRDefault="00E4602D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</w:p>
    <w:p w:rsidR="00E4602D" w:rsidRDefault="00E4602D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</w:p>
    <w:p w:rsidR="00E4602D" w:rsidRPr="00423FAF" w:rsidRDefault="00E4602D" w:rsidP="00161169">
      <w:pPr>
        <w:pStyle w:val="a4"/>
        <w:jc w:val="both"/>
        <w:rPr>
          <w:rStyle w:val="ac"/>
          <w:rFonts w:ascii="Times New Roman" w:hAnsi="Times New Roman"/>
          <w:i w:val="0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Диагностика на определение школьной мотивации</w:t>
      </w:r>
    </w:p>
    <w:tbl>
      <w:tblPr>
        <w:tblStyle w:val="ad"/>
        <w:tblW w:w="9104" w:type="dxa"/>
        <w:tblInd w:w="360" w:type="dxa"/>
        <w:tblLayout w:type="fixed"/>
        <w:tblLook w:val="04A0"/>
      </w:tblPr>
      <w:tblGrid>
        <w:gridCol w:w="1875"/>
        <w:gridCol w:w="1417"/>
        <w:gridCol w:w="1418"/>
        <w:gridCol w:w="1559"/>
        <w:gridCol w:w="1559"/>
        <w:gridCol w:w="1276"/>
      </w:tblGrid>
      <w:tr w:rsidR="00161169" w:rsidRPr="00423FAF" w:rsidTr="00161169">
        <w:tc>
          <w:tcPr>
            <w:tcW w:w="1875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Группа</w:t>
            </w:r>
          </w:p>
        </w:tc>
        <w:tc>
          <w:tcPr>
            <w:tcW w:w="1417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Сформировано</w:t>
            </w:r>
          </w:p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отношение к себе как к школьнику</w:t>
            </w:r>
          </w:p>
        </w:tc>
        <w:tc>
          <w:tcPr>
            <w:tcW w:w="1418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Отношение к себе как к школьнику практически сформировано</w:t>
            </w:r>
          </w:p>
        </w:tc>
        <w:tc>
          <w:tcPr>
            <w:tcW w:w="1559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Положительное отношение к школе, привлекательно есть школы не учебной стороной</w:t>
            </w:r>
          </w:p>
        </w:tc>
        <w:tc>
          <w:tcPr>
            <w:tcW w:w="1559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Отношение к себе как к школьнику не сформировано</w:t>
            </w:r>
          </w:p>
        </w:tc>
        <w:tc>
          <w:tcPr>
            <w:tcW w:w="1276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Негативное отношение к школе</w:t>
            </w:r>
          </w:p>
        </w:tc>
      </w:tr>
      <w:tr w:rsidR="00161169" w:rsidRPr="00423FAF" w:rsidTr="00161169">
        <w:tc>
          <w:tcPr>
            <w:tcW w:w="1875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Подготовительная «А» группа</w:t>
            </w:r>
          </w:p>
        </w:tc>
        <w:tc>
          <w:tcPr>
            <w:tcW w:w="1417" w:type="dxa"/>
          </w:tcPr>
          <w:p w:rsidR="00161169" w:rsidRPr="00423FAF" w:rsidRDefault="00E4602D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1418" w:type="dxa"/>
          </w:tcPr>
          <w:p w:rsidR="00161169" w:rsidRPr="00423FAF" w:rsidRDefault="00E4602D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59" w:type="dxa"/>
          </w:tcPr>
          <w:p w:rsidR="00161169" w:rsidRPr="00423FAF" w:rsidRDefault="00E4602D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:rsidR="00161169" w:rsidRPr="00423FAF" w:rsidRDefault="00E4602D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161169" w:rsidRPr="00423FAF" w:rsidRDefault="00E4602D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161169" w:rsidRPr="00423FAF" w:rsidTr="00161169">
        <w:tc>
          <w:tcPr>
            <w:tcW w:w="1875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Подготовительная «Б» группа</w:t>
            </w:r>
          </w:p>
        </w:tc>
        <w:tc>
          <w:tcPr>
            <w:tcW w:w="1417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1</w:t>
            </w:r>
            <w:r w:rsidR="00E4602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418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</w:tcPr>
          <w:p w:rsidR="00161169" w:rsidRPr="00423FAF" w:rsidRDefault="00E4602D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161169" w:rsidRPr="00423FAF" w:rsidTr="00161169">
        <w:tc>
          <w:tcPr>
            <w:tcW w:w="1875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В</w:t>
      </w:r>
      <w:r w:rsidR="00E4602D">
        <w:rPr>
          <w:rFonts w:ascii="Times New Roman" w:hAnsi="Times New Roman"/>
          <w:sz w:val="27"/>
          <w:szCs w:val="27"/>
        </w:rPr>
        <w:t>сего было опрошено 2 группы  -41воспитанник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Результаты анкетирования:</w:t>
      </w:r>
    </w:p>
    <w:p w:rsidR="00161169" w:rsidRPr="008D1B81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-сформированное отношение к себе как к школьнику, </w:t>
      </w:r>
      <w:r w:rsidR="00E4602D">
        <w:rPr>
          <w:rFonts w:ascii="Times New Roman" w:hAnsi="Times New Roman"/>
          <w:sz w:val="27"/>
          <w:szCs w:val="27"/>
        </w:rPr>
        <w:t xml:space="preserve">высокая учебная активность  у </w:t>
      </w:r>
      <w:r w:rsidR="00E4602D" w:rsidRPr="008D1B81">
        <w:rPr>
          <w:rFonts w:ascii="Times New Roman" w:hAnsi="Times New Roman"/>
          <w:sz w:val="27"/>
          <w:szCs w:val="27"/>
        </w:rPr>
        <w:t>26</w:t>
      </w:r>
      <w:r w:rsidR="008D1B81">
        <w:rPr>
          <w:rFonts w:ascii="Times New Roman" w:hAnsi="Times New Roman"/>
          <w:sz w:val="27"/>
          <w:szCs w:val="27"/>
        </w:rPr>
        <w:t xml:space="preserve"> ( 63%</w:t>
      </w:r>
      <w:r w:rsidRPr="008D1B81">
        <w:rPr>
          <w:rFonts w:ascii="Times New Roman" w:hAnsi="Times New Roman"/>
          <w:sz w:val="27"/>
          <w:szCs w:val="27"/>
        </w:rPr>
        <w:t xml:space="preserve">) ребёнка; 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8D1B81">
        <w:rPr>
          <w:rFonts w:ascii="Times New Roman" w:hAnsi="Times New Roman"/>
          <w:sz w:val="27"/>
          <w:szCs w:val="27"/>
        </w:rPr>
        <w:t xml:space="preserve">-отношение к себе как к школьнику </w:t>
      </w:r>
      <w:r w:rsidR="00E4602D" w:rsidRPr="008D1B81">
        <w:rPr>
          <w:rFonts w:ascii="Times New Roman" w:hAnsi="Times New Roman"/>
          <w:sz w:val="27"/>
          <w:szCs w:val="27"/>
        </w:rPr>
        <w:t>практически сформировано  – у 10</w:t>
      </w:r>
      <w:r w:rsidR="008D1B81">
        <w:rPr>
          <w:rFonts w:ascii="Times New Roman" w:hAnsi="Times New Roman"/>
          <w:sz w:val="27"/>
          <w:szCs w:val="27"/>
        </w:rPr>
        <w:t>(24%</w:t>
      </w:r>
      <w:r w:rsidRPr="008D1B81">
        <w:rPr>
          <w:rFonts w:ascii="Times New Roman" w:hAnsi="Times New Roman"/>
          <w:sz w:val="27"/>
          <w:szCs w:val="27"/>
        </w:rPr>
        <w:t>) детей;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- положительное отношение к школе, но школа привлекает  боль</w:t>
      </w:r>
      <w:r w:rsidR="00E4602D">
        <w:rPr>
          <w:rFonts w:ascii="Times New Roman" w:hAnsi="Times New Roman"/>
          <w:sz w:val="27"/>
          <w:szCs w:val="27"/>
        </w:rPr>
        <w:t>ше вне учебными сторонами  – у 3</w:t>
      </w:r>
      <w:r w:rsidR="008D1B81">
        <w:rPr>
          <w:rFonts w:ascii="Times New Roman" w:hAnsi="Times New Roman"/>
          <w:sz w:val="27"/>
          <w:szCs w:val="27"/>
        </w:rPr>
        <w:t xml:space="preserve"> (13</w:t>
      </w:r>
      <w:r w:rsidRPr="00423FAF">
        <w:rPr>
          <w:rFonts w:ascii="Times New Roman" w:hAnsi="Times New Roman"/>
          <w:sz w:val="27"/>
          <w:szCs w:val="27"/>
        </w:rPr>
        <w:t>%)  детей.</w:t>
      </w:r>
    </w:p>
    <w:p w:rsidR="0072281C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7. 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Участие воспитанников МБДОУ </w:t>
      </w:r>
      <w:r w:rsidR="007228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различных мероприятиях за 2014-2015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152"/>
        <w:gridCol w:w="1843"/>
        <w:gridCol w:w="2268"/>
        <w:gridCol w:w="992"/>
        <w:gridCol w:w="2268"/>
      </w:tblGrid>
      <w:tr w:rsidR="0072281C" w:rsidRPr="00423FAF" w:rsidTr="00FA2642">
        <w:tc>
          <w:tcPr>
            <w:tcW w:w="508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152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Статус конкурсного мероприятия (федеральный, областной, муниципальный, коммерческий и т.д.)</w:t>
            </w:r>
          </w:p>
        </w:tc>
        <w:tc>
          <w:tcPr>
            <w:tcW w:w="1843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Наименование конкурса, тема участия ( либо номинация, направления и т.п.)</w:t>
            </w:r>
          </w:p>
        </w:tc>
        <w:tc>
          <w:tcPr>
            <w:tcW w:w="2268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Характеристика участника конкурса (наименование учреждения, ФИО, участника)</w:t>
            </w:r>
          </w:p>
        </w:tc>
        <w:tc>
          <w:tcPr>
            <w:tcW w:w="992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Срок проведения конкурса</w:t>
            </w:r>
          </w:p>
        </w:tc>
        <w:tc>
          <w:tcPr>
            <w:tcW w:w="2268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Эффект от участия в конкурсе ( получение диплома, гранта и т.д.)</w:t>
            </w:r>
          </w:p>
        </w:tc>
      </w:tr>
      <w:tr w:rsidR="0072281C" w:rsidRPr="00423FAF" w:rsidTr="00FA2642">
        <w:tc>
          <w:tcPr>
            <w:tcW w:w="508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152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Областной детский фестиваль-конкурс чувашской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народной культуры «Путене – 2014»</w:t>
            </w:r>
          </w:p>
        </w:tc>
        <w:tc>
          <w:tcPr>
            <w:tcW w:w="1843" w:type="dxa"/>
          </w:tcPr>
          <w:p w:rsidR="0072281C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Хореографический жанр</w:t>
            </w:r>
          </w:p>
        </w:tc>
        <w:tc>
          <w:tcPr>
            <w:tcW w:w="2268" w:type="dxa"/>
          </w:tcPr>
          <w:p w:rsidR="0072281C" w:rsidRPr="00576C18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Парфенов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Кондрашова Е, Кузнецов Д, Хайруллова А</w:t>
            </w:r>
          </w:p>
          <w:p w:rsidR="0072281C" w:rsidRDefault="0072281C" w:rsidP="00FA2642">
            <w:pPr>
              <w:pStyle w:val="a4"/>
            </w:pPr>
          </w:p>
        </w:tc>
        <w:tc>
          <w:tcPr>
            <w:tcW w:w="992" w:type="dxa"/>
          </w:tcPr>
          <w:p w:rsidR="0072281C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 октября 2014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Сертификат Победителя муниципального этапа «Путене»</w:t>
            </w:r>
          </w:p>
          <w:p w:rsidR="0072281C" w:rsidRPr="00576C18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C" w:rsidRPr="00423FAF" w:rsidRDefault="0072281C" w:rsidP="00FA2642">
            <w:pPr>
              <w:pStyle w:val="a4"/>
            </w:pP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 xml:space="preserve">Диплом 2 место </w:t>
            </w:r>
            <w:r w:rsidRPr="00576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областном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фестивале</w:t>
            </w: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6C18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народной культуры «Путене – 2014»</w:t>
            </w:r>
          </w:p>
        </w:tc>
      </w:tr>
      <w:tr w:rsidR="0072281C" w:rsidRPr="00423FAF" w:rsidTr="00FA2642">
        <w:tc>
          <w:tcPr>
            <w:tcW w:w="508" w:type="dxa"/>
          </w:tcPr>
          <w:p w:rsidR="0072281C" w:rsidRDefault="008D03A4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2152" w:type="dxa"/>
          </w:tcPr>
          <w:p w:rsidR="0072281C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Всероссийский творческий конкурс для детей и педагогов «Вдохновение»</w:t>
            </w:r>
          </w:p>
        </w:tc>
        <w:tc>
          <w:tcPr>
            <w:tcW w:w="1843" w:type="dxa"/>
          </w:tcPr>
          <w:p w:rsidR="0072281C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Номинация «Мои поделки»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 Паньшина В</w:t>
            </w:r>
          </w:p>
          <w:p w:rsidR="0072281C" w:rsidRPr="00576C18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</w:t>
            </w:r>
          </w:p>
        </w:tc>
        <w:tc>
          <w:tcPr>
            <w:tcW w:w="992" w:type="dxa"/>
          </w:tcPr>
          <w:p w:rsidR="0072281C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Октябрь</w:t>
            </w:r>
          </w:p>
          <w:p w:rsidR="0072281C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2014</w:t>
            </w:r>
          </w:p>
        </w:tc>
        <w:tc>
          <w:tcPr>
            <w:tcW w:w="2268" w:type="dxa"/>
          </w:tcPr>
          <w:p w:rsidR="0072281C" w:rsidRPr="00576C18" w:rsidRDefault="0072281C" w:rsidP="00722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8D03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обедителя</w:t>
            </w:r>
          </w:p>
        </w:tc>
      </w:tr>
      <w:tr w:rsidR="0072281C" w:rsidRPr="00423FAF" w:rsidTr="00FA2642">
        <w:tc>
          <w:tcPr>
            <w:tcW w:w="508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52" w:type="dxa"/>
          </w:tcPr>
          <w:p w:rsidR="0072281C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72281C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281C" w:rsidRDefault="0072281C" w:rsidP="00FA2642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81C" w:rsidRDefault="0072281C" w:rsidP="0072281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31" w:type="dxa"/>
        <w:tblLayout w:type="fixed"/>
        <w:tblLook w:val="04A0"/>
      </w:tblPr>
      <w:tblGrid>
        <w:gridCol w:w="508"/>
        <w:gridCol w:w="2152"/>
        <w:gridCol w:w="1843"/>
        <w:gridCol w:w="2268"/>
        <w:gridCol w:w="992"/>
        <w:gridCol w:w="2268"/>
      </w:tblGrid>
      <w:tr w:rsidR="0072281C" w:rsidTr="00FA2642">
        <w:tc>
          <w:tcPr>
            <w:tcW w:w="508" w:type="dxa"/>
          </w:tcPr>
          <w:p w:rsidR="0072281C" w:rsidRDefault="008D03A4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2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детского творчества</w:t>
            </w:r>
          </w:p>
        </w:tc>
        <w:tc>
          <w:tcPr>
            <w:tcW w:w="1843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конкурс «Маленькой елочке холодно зимой»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Зайчиков Андрей воспитанник старше- подготовительной  группы «А» для детей с ЗПР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участника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81C" w:rsidTr="00FA2642">
        <w:tc>
          <w:tcPr>
            <w:tcW w:w="508" w:type="dxa"/>
          </w:tcPr>
          <w:p w:rsidR="0072281C" w:rsidRDefault="008D03A4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детского рисунка «Наука и я»</w:t>
            </w:r>
          </w:p>
        </w:tc>
        <w:tc>
          <w:tcPr>
            <w:tcW w:w="1843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«Наука вокруг нас»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 Ученого»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Алексей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 Богдан</w:t>
            </w:r>
          </w:p>
        </w:tc>
        <w:tc>
          <w:tcPr>
            <w:tcW w:w="992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2281C" w:rsidTr="00FA2642">
        <w:tc>
          <w:tcPr>
            <w:tcW w:w="508" w:type="dxa"/>
          </w:tcPr>
          <w:p w:rsidR="0072281C" w:rsidRDefault="008D03A4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2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Спартакиада «Малышок»</w:t>
            </w:r>
          </w:p>
        </w:tc>
        <w:tc>
          <w:tcPr>
            <w:tcW w:w="1843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 Спартакиады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992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(31балл)</w:t>
            </w:r>
          </w:p>
        </w:tc>
      </w:tr>
      <w:tr w:rsidR="0072281C" w:rsidTr="00FA2642">
        <w:tc>
          <w:tcPr>
            <w:tcW w:w="508" w:type="dxa"/>
          </w:tcPr>
          <w:p w:rsidR="0072281C" w:rsidRDefault="008D03A4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:rsidR="0072281C" w:rsidRPr="00474E8D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4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</w:t>
            </w:r>
            <w:r w:rsidRPr="00474E8D">
              <w:rPr>
                <w:rFonts w:ascii="Times New Roman" w:hAnsi="Times New Roman" w:cs="Times New Roman"/>
                <w:sz w:val="28"/>
                <w:szCs w:val="28"/>
              </w:rPr>
              <w:t>детской песни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4E8D">
              <w:rPr>
                <w:rFonts w:ascii="Times New Roman" w:hAnsi="Times New Roman" w:cs="Times New Roman"/>
                <w:sz w:val="28"/>
                <w:szCs w:val="28"/>
              </w:rPr>
              <w:t>Димитровградские жаворонки»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Арина 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Александра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72281C" w:rsidRPr="00AD3166" w:rsidRDefault="0072281C" w:rsidP="0072281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152"/>
        <w:gridCol w:w="1843"/>
        <w:gridCol w:w="2268"/>
        <w:gridCol w:w="992"/>
        <w:gridCol w:w="2268"/>
      </w:tblGrid>
      <w:tr w:rsidR="0072281C" w:rsidRPr="00423FAF" w:rsidTr="008D03A4">
        <w:trPr>
          <w:trHeight w:val="3722"/>
        </w:trPr>
        <w:tc>
          <w:tcPr>
            <w:tcW w:w="508" w:type="dxa"/>
          </w:tcPr>
          <w:p w:rsidR="0072281C" w:rsidRPr="00423FAF" w:rsidRDefault="008D03A4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2152" w:type="dxa"/>
          </w:tcPr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Городской детский фестиваль – конкурс татарского народного 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ворчества «Умырзая»</w:t>
            </w:r>
          </w:p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 Подснежник</w:t>
            </w:r>
            <w:r w:rsidRPr="00423FA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843" w:type="dxa"/>
          </w:tcPr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«Татарский национальный танец»</w:t>
            </w:r>
          </w:p>
          <w:p w:rsidR="008D03A4" w:rsidRDefault="008D03A4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«Вокальный жанр»</w:t>
            </w:r>
          </w:p>
        </w:tc>
        <w:tc>
          <w:tcPr>
            <w:tcW w:w="2268" w:type="dxa"/>
          </w:tcPr>
          <w:p w:rsidR="0072281C" w:rsidRPr="006A5A71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72281C" w:rsidRPr="006A5A71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Козлова В</w:t>
            </w:r>
          </w:p>
          <w:p w:rsidR="0072281C" w:rsidRPr="006A5A71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Мусалямов Д</w:t>
            </w:r>
          </w:p>
          <w:p w:rsidR="0072281C" w:rsidRPr="006A5A71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Хайруллова А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71">
              <w:rPr>
                <w:rFonts w:ascii="Times New Roman" w:hAnsi="Times New Roman" w:cs="Times New Roman"/>
                <w:sz w:val="28"/>
                <w:szCs w:val="28"/>
              </w:rPr>
              <w:t>Парфенов И</w:t>
            </w:r>
          </w:p>
          <w:p w:rsidR="008D03A4" w:rsidRDefault="008D03A4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Аюкова Д</w:t>
            </w:r>
          </w:p>
          <w:p w:rsidR="0072281C" w:rsidRPr="00423FAF" w:rsidRDefault="0072281C" w:rsidP="00FA264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Абзамилова Л</w:t>
            </w:r>
          </w:p>
        </w:tc>
        <w:tc>
          <w:tcPr>
            <w:tcW w:w="992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 2015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Награждена Сертификат Победителя за занятое 3 место</w:t>
            </w:r>
          </w:p>
          <w:p w:rsidR="008D03A4" w:rsidRDefault="008D03A4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участие</w:t>
            </w:r>
          </w:p>
        </w:tc>
      </w:tr>
      <w:tr w:rsidR="0072281C" w:rsidRPr="00423FAF" w:rsidTr="00FA2642">
        <w:trPr>
          <w:trHeight w:val="2058"/>
        </w:trPr>
        <w:tc>
          <w:tcPr>
            <w:tcW w:w="508" w:type="dxa"/>
          </w:tcPr>
          <w:p w:rsidR="0072281C" w:rsidRPr="00423FAF" w:rsidRDefault="008D03A4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2152" w:type="dxa"/>
          </w:tcPr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Городской Фестиваль детского творчества «Счастливый мир»</w:t>
            </w:r>
          </w:p>
        </w:tc>
        <w:tc>
          <w:tcPr>
            <w:tcW w:w="1843" w:type="dxa"/>
          </w:tcPr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Танец</w:t>
            </w: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D03A4" w:rsidRDefault="008D03A4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Стихотворение</w:t>
            </w: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Песня</w:t>
            </w: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«Детское художественное творчество»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5"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Алещенко П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Зуйкова А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Бакшутова П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Комраков К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С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Хайруллова А</w:t>
            </w:r>
          </w:p>
          <w:p w:rsidR="0072281C" w:rsidRDefault="0072281C" w:rsidP="00FA2642">
            <w:pPr>
              <w:pStyle w:val="a4"/>
            </w:pPr>
          </w:p>
          <w:p w:rsidR="0072281C" w:rsidRPr="001D4155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5">
              <w:rPr>
                <w:rFonts w:ascii="Times New Roman" w:hAnsi="Times New Roman" w:cs="Times New Roman"/>
                <w:sz w:val="28"/>
                <w:szCs w:val="28"/>
              </w:rPr>
              <w:t>Воспитанница: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5">
              <w:rPr>
                <w:rFonts w:ascii="Times New Roman" w:hAnsi="Times New Roman" w:cs="Times New Roman"/>
                <w:sz w:val="28"/>
                <w:szCs w:val="28"/>
              </w:rPr>
              <w:t>Платонова П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С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 Я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Кучинская Ю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Дуденков С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Феонычев К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Н</w:t>
            </w:r>
          </w:p>
          <w:p w:rsidR="0072281C" w:rsidRDefault="0072281C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Зуйкова А</w:t>
            </w:r>
          </w:p>
          <w:p w:rsidR="0072281C" w:rsidRPr="00423FAF" w:rsidRDefault="0072281C" w:rsidP="00FA264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 А</w:t>
            </w:r>
          </w:p>
        </w:tc>
        <w:tc>
          <w:tcPr>
            <w:tcW w:w="992" w:type="dxa"/>
          </w:tcPr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Апрель</w:t>
            </w: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2268" w:type="dxa"/>
          </w:tcPr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sz w:val="27"/>
                <w:szCs w:val="27"/>
              </w:rPr>
              <w:t>Победители</w:t>
            </w: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 баллов</w:t>
            </w: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D03A4" w:rsidRDefault="008D03A4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 балл</w:t>
            </w: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Участие</w:t>
            </w: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 баллов</w:t>
            </w: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2281C" w:rsidRPr="00423FAF" w:rsidRDefault="0072281C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участие</w:t>
            </w:r>
          </w:p>
        </w:tc>
      </w:tr>
      <w:tr w:rsidR="00FA2642" w:rsidRPr="00423FAF" w:rsidTr="00FA2642">
        <w:trPr>
          <w:trHeight w:val="2058"/>
        </w:trPr>
        <w:tc>
          <w:tcPr>
            <w:tcW w:w="508" w:type="dxa"/>
          </w:tcPr>
          <w:p w:rsidR="00FA2642" w:rsidRDefault="00FA2642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2152" w:type="dxa"/>
          </w:tcPr>
          <w:p w:rsidR="00FA2642" w:rsidRDefault="00FA2642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Акция «Дети России за мир»</w:t>
            </w:r>
          </w:p>
        </w:tc>
        <w:tc>
          <w:tcPr>
            <w:tcW w:w="1843" w:type="dxa"/>
          </w:tcPr>
          <w:p w:rsidR="00FA2642" w:rsidRDefault="00FA2642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Конкурс рисунков </w:t>
            </w:r>
          </w:p>
        </w:tc>
        <w:tc>
          <w:tcPr>
            <w:tcW w:w="2268" w:type="dxa"/>
          </w:tcPr>
          <w:p w:rsidR="00FA2642" w:rsidRDefault="00FA2642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Мингачев Тимур</w:t>
            </w:r>
          </w:p>
          <w:p w:rsidR="00FA2642" w:rsidRPr="001D4155" w:rsidRDefault="00FA2642" w:rsidP="00FA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Василий</w:t>
            </w:r>
          </w:p>
        </w:tc>
        <w:tc>
          <w:tcPr>
            <w:tcW w:w="992" w:type="dxa"/>
          </w:tcPr>
          <w:p w:rsidR="00FA2642" w:rsidRDefault="00FA2642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2268" w:type="dxa"/>
          </w:tcPr>
          <w:p w:rsidR="00FA2642" w:rsidRPr="00423FAF" w:rsidRDefault="00FA2642" w:rsidP="00FA2642">
            <w:pPr>
              <w:pStyle w:val="a4"/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участие</w:t>
            </w:r>
          </w:p>
        </w:tc>
      </w:tr>
    </w:tbl>
    <w:p w:rsidR="008D03A4" w:rsidRDefault="008D03A4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8. Взаимодействие с семьями воспитанников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      Система работы с родителями осуществлялась в соответствии с перспективным планом работы каждой группы и детского сада в целом.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Проведено 3 общих родительских собрания. Помимо таких общепринятых форм работы с родителями, как родительские собрания, беседы, консультации, оформление стендовой информации и т.д. в  этом учебном году продолжал работать: </w:t>
      </w:r>
    </w:p>
    <w:p w:rsidR="00161169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- Родительский клуб "Посидим, подумаем, порешаем…" заседание которого был 1 раз в квартал, который проходил, в форме игровых занятий, детско-родительских встреч, тренингов с родителями по темам «</w:t>
      </w:r>
      <w:r w:rsidR="00F3182E">
        <w:rPr>
          <w:rFonts w:ascii="Times New Roman" w:hAnsi="Times New Roman"/>
          <w:sz w:val="27"/>
          <w:szCs w:val="27"/>
        </w:rPr>
        <w:t>Правила жизни моего ребенка»</w:t>
      </w:r>
      <w:r w:rsidR="00C526ED">
        <w:rPr>
          <w:rFonts w:ascii="Times New Roman" w:hAnsi="Times New Roman"/>
          <w:sz w:val="27"/>
          <w:szCs w:val="27"/>
        </w:rPr>
        <w:t>, «Мотивы детской истерики», «Медико-педагогические аспектыоздоровления детей».</w:t>
      </w:r>
    </w:p>
    <w:p w:rsidR="00C526ED" w:rsidRPr="00423FAF" w:rsidRDefault="00C526ED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Показан мастер-класс на тему «Гимнастика вдвоем»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-Консультативный пункт «Молодая семья», в котором для родителей  ежемесячно специалистами ДОУ организовывались консультации встречи, заседания  в форме практикумов, тренингов, круглых столов, деловых игр на  актуальные темы. Напри</w:t>
      </w:r>
      <w:r w:rsidR="001411A1">
        <w:rPr>
          <w:rFonts w:ascii="Times New Roman" w:hAnsi="Times New Roman"/>
          <w:sz w:val="27"/>
          <w:szCs w:val="27"/>
        </w:rPr>
        <w:t xml:space="preserve">мер «Растим малыша здоровым </w:t>
      </w:r>
      <w:r w:rsidRPr="00423FAF">
        <w:rPr>
          <w:rFonts w:ascii="Times New Roman" w:hAnsi="Times New Roman"/>
          <w:sz w:val="27"/>
          <w:szCs w:val="27"/>
        </w:rPr>
        <w:t>», «</w:t>
      </w:r>
      <w:r w:rsidR="00342015">
        <w:rPr>
          <w:rFonts w:ascii="Times New Roman" w:hAnsi="Times New Roman"/>
          <w:sz w:val="27"/>
          <w:szCs w:val="27"/>
        </w:rPr>
        <w:t>Молодая семья – здоровая семья»</w:t>
      </w:r>
    </w:p>
    <w:p w:rsidR="00161169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- Конкурс семейног</w:t>
      </w:r>
      <w:r w:rsidR="00C526ED">
        <w:rPr>
          <w:rFonts w:ascii="Times New Roman" w:hAnsi="Times New Roman"/>
          <w:sz w:val="27"/>
          <w:szCs w:val="27"/>
        </w:rPr>
        <w:t>о творчества: «Елочку нашу украсим красиво</w:t>
      </w:r>
      <w:r w:rsidRPr="00423FAF">
        <w:rPr>
          <w:rFonts w:ascii="Times New Roman" w:hAnsi="Times New Roman"/>
          <w:sz w:val="27"/>
          <w:szCs w:val="27"/>
        </w:rPr>
        <w:t>»;</w:t>
      </w:r>
    </w:p>
    <w:p w:rsidR="005176CE" w:rsidRPr="00423FAF" w:rsidRDefault="005176CE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-фотовыставка «Мы помощники для дедушки и бабушки»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- Совместные спортивные праздники в дошкольных гру</w:t>
      </w:r>
      <w:r w:rsidR="00EE5936">
        <w:rPr>
          <w:rFonts w:ascii="Times New Roman" w:hAnsi="Times New Roman"/>
          <w:sz w:val="27"/>
          <w:szCs w:val="27"/>
        </w:rPr>
        <w:t>ппах:   «Сильными, ловкими мы вырастаем», «</w:t>
      </w:r>
      <w:r w:rsidR="005176CE">
        <w:rPr>
          <w:rFonts w:ascii="Times New Roman" w:hAnsi="Times New Roman"/>
          <w:sz w:val="27"/>
          <w:szCs w:val="27"/>
        </w:rPr>
        <w:t>Праздник молока».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- </w:t>
      </w:r>
      <w:r w:rsidR="00EE5936">
        <w:rPr>
          <w:rFonts w:ascii="Times New Roman" w:hAnsi="Times New Roman"/>
          <w:sz w:val="27"/>
          <w:szCs w:val="27"/>
        </w:rPr>
        <w:t>Дни открытых дверей «Организация образовательн</w:t>
      </w:r>
      <w:r w:rsidR="005176CE">
        <w:rPr>
          <w:rFonts w:ascii="Times New Roman" w:hAnsi="Times New Roman"/>
          <w:sz w:val="27"/>
          <w:szCs w:val="27"/>
        </w:rPr>
        <w:t>ого процесса в ДОУ».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       Хочется отметить, что родители активно участвуют в таких мероприятиях: как проведение конкурсов семейного творчества и совместных спортивных праздников стало доброй традицией нашего детского сада. Сотрудники детского сада не перестают удивляться творчеству, богатой фантазии, умелым рукам наших родителей. В анкетах,  большая часть родителей отмечает конкурсы семейного творчества, совместные  спортивные праздники и детско-родительские встречи как наиболее интересные формы работы ДОУ и семьи, в которых они всегда готовы принять участие.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       В апреле на родительских собраниях дошкольных групп педагог-психолог провела тренинг на тему: «Готовность ребёнка к школе», в течение года воспитатели на собраниях проводили показ занятий с детьми, во всех возрастных группах (даже в 1 младших),  педагоги выпустили стенгазеты «</w:t>
      </w:r>
      <w:r w:rsidR="005176CE">
        <w:rPr>
          <w:rFonts w:ascii="Times New Roman" w:hAnsi="Times New Roman"/>
          <w:sz w:val="27"/>
          <w:szCs w:val="27"/>
        </w:rPr>
        <w:t>Юный математик», «Неделя науки в детском саду»</w:t>
      </w:r>
      <w:r w:rsidRPr="00423FAF">
        <w:rPr>
          <w:rFonts w:ascii="Times New Roman" w:hAnsi="Times New Roman"/>
          <w:sz w:val="27"/>
          <w:szCs w:val="27"/>
        </w:rPr>
        <w:t xml:space="preserve">      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Было проведено три общих родительских собрания и групповые собрания. В течени</w:t>
      </w:r>
      <w:r w:rsidR="00D40AEB"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очень плодотворно работал родительский комитет, где решались вопросы питания, физкультурно- оздоровительной работы , работы с семьями «группы социального риска»и т.д.</w:t>
      </w:r>
    </w:p>
    <w:p w:rsidR="008D1B81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Вывод: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460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8D1B81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 учебного</w:t>
      </w:r>
      <w:r w:rsidR="008D1B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в детском саду была проведена независимая оценка качества образовательной деятельности</w:t>
      </w:r>
      <w:r w:rsidR="00D40A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D1B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дошкольном учреждении. Для этого создана возможность электронного он-лайн </w:t>
      </w:r>
      <w:r w:rsidR="008D1B8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опроса(голосования).Процедурой голосования предусмотрена оценка образовательной деятельности по 4 критериям:</w:t>
      </w:r>
    </w:p>
    <w:p w:rsidR="008D1B81" w:rsidRDefault="008D1B81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рейтинге участвовало 114 человек (</w:t>
      </w:r>
      <w:r w:rsidR="00D342A9">
        <w:rPr>
          <w:rFonts w:ascii="Times New Roman" w:eastAsia="Times New Roman" w:hAnsi="Times New Roman" w:cs="Times New Roman"/>
          <w:color w:val="000000"/>
          <w:sz w:val="27"/>
          <w:szCs w:val="27"/>
        </w:rPr>
        <w:t>42%родителей), общее количество баллов -3.9</w:t>
      </w:r>
    </w:p>
    <w:p w:rsidR="008D1B81" w:rsidRDefault="008D1B81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достаточность объема информации о деятельности образовательной организации- 78%</w:t>
      </w:r>
    </w:p>
    <w:p w:rsidR="008D1B81" w:rsidRDefault="008D1B81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-качество подготовки обучающих – 80%</w:t>
      </w:r>
    </w:p>
    <w:p w:rsidR="008D1B81" w:rsidRDefault="008D1B81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Условия</w:t>
      </w:r>
      <w:r w:rsidR="00D342A9">
        <w:rPr>
          <w:rFonts w:ascii="Times New Roman" w:eastAsia="Times New Roman" w:hAnsi="Times New Roman" w:cs="Times New Roman"/>
          <w:color w:val="000000"/>
          <w:sz w:val="27"/>
          <w:szCs w:val="27"/>
        </w:rPr>
        <w:t>,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озданные в ДОУ для обучения и воспитания</w:t>
      </w:r>
      <w:r w:rsidR="00D342A9">
        <w:rPr>
          <w:rFonts w:ascii="Times New Roman" w:eastAsia="Times New Roman" w:hAnsi="Times New Roman" w:cs="Times New Roman"/>
          <w:color w:val="000000"/>
          <w:sz w:val="27"/>
          <w:szCs w:val="27"/>
        </w:rPr>
        <w:t>- 80%</w:t>
      </w:r>
    </w:p>
    <w:p w:rsidR="00D342A9" w:rsidRDefault="00D342A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-компетентность педагогического персонала-80%</w:t>
      </w:r>
    </w:p>
    <w:p w:rsidR="00161169" w:rsidRPr="00423FAF" w:rsidRDefault="008D1B81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161169"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Наряду с этим есть и недостатки: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воспитателями слабо используется в работе опыт семейного воспитания, которым родители могут поделиться на конференциях, беседах за круглым столом;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 усилить работу с семьей, уделив особое внимание изучению проблем воспитания ребенка в семье, возрождению лучших отечественных традиций семейного воспитания, активнее привлекать родителей к жизни ДОУ, оказанию посильной помощи в создании условий для всестороннего развития детей.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Ввести в практику работы педагогов нетрадиционные формы проведения родительских собраний и других мероприятий, продолжать обновлять систему оформления наглядной агитации для родителей, выявить лучший опыт семейного воспитания. Привлечь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участка. Приобщить малоактивных родителей к совместной групповой деятельности, развивать желание у родителей участвовать в групповых делах и развлечениях, воспитывать заинтересованность и инициативу. Дать возможность обдумать и предложить новые виды деятельности на следующий год.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 Взаимодействия с социумом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  В этом учебном году детский сад работал со следующими общественными организациями: Краеведческим музеем, Драматическим театром, музыкально-хоровой школой «Апрель» им. Михайлусова, СОШ №6. Согласно заключенным договорам о совместной деятельности в течение года дети выезжали: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- в Краеведческий музей на экскурсии «Природа родного края», «Старинные бытовые предметы», «Экзотические животные», «По сказкам А.С. Пушкина»;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lastRenderedPageBreak/>
        <w:t>-в Драматический театр на спектакли  «День рождения кота Леопольда», «Оранжевый ёжик», «Рыжая плутовка», « Муха –Цокотуха».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-в сентябре ходили на  экскурсию в городскую гимназию, воспитанники подготовительных к школе групп;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>- в апреле ходили на экскурсию в Пожарную часть, где дети старших, подготовительных к школе групп познакомились с работой пожарных.</w:t>
      </w:r>
    </w:p>
    <w:p w:rsidR="00161169" w:rsidRPr="00423FAF" w:rsidRDefault="00161169" w:rsidP="00161169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423FAF">
        <w:rPr>
          <w:rFonts w:ascii="Times New Roman" w:hAnsi="Times New Roman"/>
          <w:sz w:val="27"/>
          <w:szCs w:val="27"/>
        </w:rPr>
        <w:t xml:space="preserve">   В апреле воспитанники детско - музыкальной школы искусства выступили с </w:t>
      </w:r>
      <w:r w:rsidR="00B748EC">
        <w:rPr>
          <w:rFonts w:ascii="Times New Roman" w:hAnsi="Times New Roman"/>
          <w:sz w:val="27"/>
          <w:szCs w:val="27"/>
        </w:rPr>
        <w:t>концертной программой "Мелодии военных лет" перед детьми</w:t>
      </w:r>
      <w:r w:rsidRPr="00423FAF">
        <w:rPr>
          <w:rFonts w:ascii="Times New Roman" w:hAnsi="Times New Roman"/>
          <w:sz w:val="27"/>
          <w:szCs w:val="27"/>
        </w:rPr>
        <w:t xml:space="preserve"> старших, подготовительных к школе групп</w:t>
      </w:r>
      <w:r w:rsidR="00B748EC">
        <w:rPr>
          <w:rFonts w:ascii="Times New Roman" w:hAnsi="Times New Roman"/>
          <w:sz w:val="27"/>
          <w:szCs w:val="27"/>
        </w:rPr>
        <w:t>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Вывод/анализ: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Вся эта работа дала положительные результаты: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- дети в достаточной степени владеют понятиями, определениями, умеют ориентироваться в информации в соответствии с возрастными нормами;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- выпускники детского сада имеют достаточно хороший уровень мотивации, познания, общения;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Проблемы: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т.к. инициатором проведения совместных мероприятий, как правило, выступало ДОУ. Необходимо заинтересовать администрацию школ в более тесном сотрудничестве.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Составить договор и план совместной работы с музеем, драматическим театром.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Наладить более тесное сотрудничество со школой №6.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 Административно-хозяйственная 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9"/>
        <w:gridCol w:w="2890"/>
      </w:tblGrid>
      <w:tr w:rsidR="00161169" w:rsidRPr="00423FAF" w:rsidTr="00161169">
        <w:trPr>
          <w:trHeight w:val="643"/>
        </w:trPr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Мероприятия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161169" w:rsidRPr="00423FAF" w:rsidTr="00161169">
        <w:trPr>
          <w:trHeight w:val="725"/>
        </w:trPr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Заключение договоров:</w:t>
            </w:r>
          </w:p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</w:t>
            </w:r>
            <w:r w:rsidR="00E4602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по жизнеобеспечению ДОУ на 2015</w:t>
            </w: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г.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rPr>
          <w:trHeight w:val="610"/>
        </w:trPr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по закупке технологического оборудования, жесткого инвентаря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частично</w:t>
            </w:r>
          </w:p>
        </w:tc>
      </w:tr>
      <w:tr w:rsidR="00161169" w:rsidRPr="00423FAF" w:rsidTr="00161169">
        <w:trPr>
          <w:trHeight w:val="933"/>
        </w:trPr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Работа по оформлению ДОУ к новому учебному году (центральный лестничный марш, визитка ДОУ, стенды)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rPr>
          <w:trHeight w:val="698"/>
        </w:trPr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Укрепление материально-технической базы, улучшение санитарно-гигиенических условий, благоустройство, косметический ремонт:</w:t>
            </w:r>
          </w:p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- ремонт групп:</w:t>
            </w:r>
          </w:p>
          <w:p w:rsidR="00161169" w:rsidRPr="00423FAF" w:rsidRDefault="00E4602D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средняя</w:t>
            </w:r>
            <w:r w:rsidR="00161169"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гр. «Б» – </w:t>
            </w:r>
            <w:r w:rsidR="004B1E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приобретение игрового материала, </w:t>
            </w:r>
            <w:r w:rsidR="004B1E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игровой мебели</w:t>
            </w:r>
            <w:r w:rsidR="00161169"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161169" w:rsidRDefault="004B1EB0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старшая «А</w:t>
            </w:r>
            <w:r w:rsidR="00161169"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» группа, - приобрели игровую мебель, столы, стулья.</w:t>
            </w:r>
          </w:p>
          <w:p w:rsidR="004B1EB0" w:rsidRDefault="004B1EB0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НОДА –капитальный ремонт группы, оснащение игровым оборудованием, специализированным оборудованием.</w:t>
            </w:r>
          </w:p>
          <w:p w:rsidR="004B1EB0" w:rsidRPr="00423FAF" w:rsidRDefault="004B1EB0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Оборудована сенсорная комната для детей с ОВЗ</w:t>
            </w:r>
          </w:p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Покраска спортивного оборудования, малых архитектурных форм.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частично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Приобретение посуды, предметов хозяйственно – бытового  назначения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Приобретение мягкого инвентаря, спец.одежды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частично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Пополнение фонда костюмов для театральной деятельности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Приобретение спортивного оборудования и инвентаря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частично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Приобретение игрушек, настольно-печатных игр, книг (за счет средств родителей)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частично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Приобретение мебели ( игровые уг</w:t>
            </w:r>
            <w:r w:rsidR="004B1E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олки-3</w:t>
            </w: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шт)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частично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Работа по благоустройству территории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Работа по оформлению ДОУ к праздникам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Подготовка ДОУ к зиме (ремонтно-профилактические работы системы теплоснабжения, утепление периметра здания,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частично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Организация рейдов по проверке санитарного состояния групп, пищеблока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Организация рейдов по проверке санитарного состояния прачечной, функционирование технологического оборудования прачечной и пищеблока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Составление графика отпусков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Работа по привлечению дополнительных финансовых средств в ДОУ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частично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4B1EB0" w:rsidP="004B1EB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Составление смет: на 2014год; на 2015</w:t>
            </w:r>
            <w:r w:rsidR="00161169"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год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4B1EB0" w:rsidRPr="00423FAF" w:rsidTr="00161169">
        <w:tc>
          <w:tcPr>
            <w:tcW w:w="6521" w:type="dxa"/>
          </w:tcPr>
          <w:p w:rsidR="004B1EB0" w:rsidRDefault="004B1EB0" w:rsidP="004B1EB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Составление проектно-сметной документации на капитальный ремонт бассейна</w:t>
            </w:r>
          </w:p>
        </w:tc>
        <w:tc>
          <w:tcPr>
            <w:tcW w:w="2693" w:type="dxa"/>
          </w:tcPr>
          <w:p w:rsidR="004B1EB0" w:rsidRPr="00423FAF" w:rsidRDefault="004B1EB0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Организация и проведение инвентаризации основных средств и малоценного оборудования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Работа по выполнению предписаний данных в ходе проверки Госпожнадзора, Роспотребнадзора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частично</w:t>
            </w:r>
          </w:p>
        </w:tc>
      </w:tr>
      <w:tr w:rsidR="00161169" w:rsidRPr="00423FAF" w:rsidTr="00161169">
        <w:tc>
          <w:tcPr>
            <w:tcW w:w="6521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Формирование архива ДОУ.</w:t>
            </w:r>
          </w:p>
        </w:tc>
        <w:tc>
          <w:tcPr>
            <w:tcW w:w="2693" w:type="dxa"/>
          </w:tcPr>
          <w:p w:rsidR="00161169" w:rsidRPr="00423FAF" w:rsidRDefault="00161169" w:rsidP="0016116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23FAF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выполнено</w:t>
            </w:r>
          </w:p>
        </w:tc>
      </w:tr>
    </w:tbl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Проблемы: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недостаточность финансирования</w:t>
      </w:r>
    </w:p>
    <w:p w:rsidR="00161169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Перспективы: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Провести ремонтные работы:</w:t>
      </w:r>
    </w:p>
    <w:p w:rsidR="004B1EB0" w:rsidRPr="00423FAF" w:rsidRDefault="004B1EB0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капитальный ремонт бассейна 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252" w:hanging="1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косметический ремонт всех групп;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252" w:hanging="1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lastRenderedPageBreak/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замена линолеума в группах;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Приобретение: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1080" w:hanging="9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мягкого инвентаря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1080" w:hanging="9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детской мебели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9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sym w:font="Symbol" w:char="F0D8"/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наглядного, дидактического материала и пособий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Вывод: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д</w:t>
      </w:r>
      <w:r w:rsidR="004B1EB0">
        <w:rPr>
          <w:rFonts w:ascii="Times New Roman" w:eastAsia="Times New Roman" w:hAnsi="Times New Roman" w:cs="Times New Roman"/>
          <w:color w:val="000000"/>
          <w:sz w:val="27"/>
          <w:szCs w:val="27"/>
        </w:rPr>
        <w:t>еятельность коллектива МБДОУ «Д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етского сада №</w:t>
      </w:r>
      <w:r w:rsidR="004B1E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48 «Дельфинёнок» в течение 2014-2015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· продолжать поиск новых эффективных форм взаимодействия с родителями 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- по вопросам укрепления здоровья детей и снижению заболеваемости, воспитания, потребности в здоровом образе жизни,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· повышать педагогическую компетентность в вопросах организации работы на основе федеральных государственных стандартов;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· формировать у педагогов мотивацию для участия в методической работе района, города.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у</w:t>
      </w:r>
      <w:r w:rsidRPr="00423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читывая выделенные проблемы, определены задачи на 2014-2015 учебный год: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Реализация образ</w:t>
      </w:r>
      <w:r w:rsidR="004B1EB0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овательной области «Художественно-эстетическое развитие</w:t>
      </w:r>
      <w:r w:rsidRPr="00D342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по формированию у детей </w:t>
      </w:r>
      <w:r w:rsidR="00D342A9">
        <w:rPr>
          <w:rFonts w:ascii="Times New Roman" w:eastAsia="Times New Roman" w:hAnsi="Times New Roman" w:cs="Times New Roman"/>
          <w:color w:val="000000"/>
          <w:sz w:val="27"/>
          <w:szCs w:val="27"/>
        </w:rPr>
        <w:t>эстетического восприятия, образного п</w:t>
      </w:r>
      <w:r w:rsidR="00227DDA">
        <w:rPr>
          <w:rFonts w:ascii="Times New Roman" w:eastAsia="Times New Roman" w:hAnsi="Times New Roman" w:cs="Times New Roman"/>
          <w:color w:val="000000"/>
          <w:sz w:val="27"/>
          <w:szCs w:val="27"/>
        </w:rPr>
        <w:t>редставления через прикладное творчество»</w:t>
      </w:r>
    </w:p>
    <w:p w:rsidR="00227DDA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Реализация образ</w:t>
      </w:r>
      <w:r w:rsidR="004B1EB0"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овательной области «Речевое развитие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="00227DDA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Совершенствование художественно-речевых навыков детей, развитие выразительных средств</w:t>
      </w:r>
      <w:r w:rsidR="009C47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образности речи</w:t>
      </w:r>
      <w:r w:rsidR="00227D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через </w:t>
      </w:r>
      <w:r w:rsidR="0089397C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ознакомление с художественной литературой.</w:t>
      </w:r>
    </w:p>
    <w:p w:rsidR="00161169" w:rsidRPr="00423FAF" w:rsidRDefault="00161169" w:rsidP="00161169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423FAF">
        <w:rPr>
          <w:rFonts w:ascii="Cambria Math" w:eastAsia="Times New Roman" w:hAnsi="Cambria Math" w:cs="Cambria Math"/>
          <w:color w:val="000000"/>
          <w:sz w:val="27"/>
          <w:szCs w:val="27"/>
        </w:rPr>
        <w:t>​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> Реализация о</w:t>
      </w:r>
      <w:r w:rsidR="004B1EB0">
        <w:rPr>
          <w:rFonts w:ascii="Times New Roman" w:eastAsia="Times New Roman" w:hAnsi="Times New Roman" w:cs="Times New Roman"/>
          <w:color w:val="000000"/>
          <w:sz w:val="27"/>
          <w:szCs w:val="27"/>
        </w:rPr>
        <w:t>бразовательной области «Физическое развитие</w:t>
      </w:r>
      <w:r w:rsidRPr="00423F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="001733D3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гармоничного физического развития, совершенствование умений и навыков основных видов движений  с помощью использования различных форм и методов работы двигательной активности в режиме дня.</w:t>
      </w:r>
    </w:p>
    <w:p w:rsidR="00161169" w:rsidRDefault="00161169" w:rsidP="00161169"/>
    <w:p w:rsidR="009C479B" w:rsidRDefault="009C479B"/>
    <w:sectPr w:rsidR="009C479B" w:rsidSect="0016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022" w:rsidRDefault="00510022" w:rsidP="00320B63">
      <w:pPr>
        <w:spacing w:after="0" w:line="240" w:lineRule="auto"/>
      </w:pPr>
      <w:r>
        <w:separator/>
      </w:r>
    </w:p>
  </w:endnote>
  <w:endnote w:type="continuationSeparator" w:id="1">
    <w:p w:rsidR="00510022" w:rsidRDefault="00510022" w:rsidP="0032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9D" w:rsidRDefault="005965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2D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2D9D" w:rsidRDefault="00472D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9D" w:rsidRDefault="005965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2D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51E3">
      <w:rPr>
        <w:rStyle w:val="a7"/>
        <w:noProof/>
      </w:rPr>
      <w:t>7</w:t>
    </w:r>
    <w:r>
      <w:rPr>
        <w:rStyle w:val="a7"/>
      </w:rPr>
      <w:fldChar w:fldCharType="end"/>
    </w:r>
  </w:p>
  <w:p w:rsidR="00472D9D" w:rsidRDefault="00472D9D">
    <w:pPr>
      <w:pStyle w:val="a5"/>
      <w:ind w:right="360"/>
    </w:pPr>
    <w:r>
      <w:tab/>
      <w:t xml:space="preserve">- </w:t>
    </w:r>
    <w:fldSimple w:instr=" PAGE ">
      <w:r w:rsidR="005451E3">
        <w:rPr>
          <w:noProof/>
        </w:rPr>
        <w:t>7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9D" w:rsidRDefault="005965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2D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2D9D" w:rsidRDefault="00472D9D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9D" w:rsidRDefault="005965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2D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51E3">
      <w:rPr>
        <w:rStyle w:val="a7"/>
        <w:noProof/>
      </w:rPr>
      <w:t>46</w:t>
    </w:r>
    <w:r>
      <w:rPr>
        <w:rStyle w:val="a7"/>
      </w:rPr>
      <w:fldChar w:fldCharType="end"/>
    </w:r>
  </w:p>
  <w:p w:rsidR="00472D9D" w:rsidRDefault="00472D9D">
    <w:pPr>
      <w:pStyle w:val="a5"/>
      <w:ind w:right="360"/>
    </w:pPr>
    <w:r>
      <w:tab/>
      <w:t xml:space="preserve">- </w:t>
    </w:r>
    <w:fldSimple w:instr=" PAGE ">
      <w:r w:rsidR="005451E3">
        <w:rPr>
          <w:noProof/>
        </w:rPr>
        <w:t>46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022" w:rsidRDefault="00510022" w:rsidP="00320B63">
      <w:pPr>
        <w:spacing w:after="0" w:line="240" w:lineRule="auto"/>
      </w:pPr>
      <w:r>
        <w:separator/>
      </w:r>
    </w:p>
  </w:footnote>
  <w:footnote w:type="continuationSeparator" w:id="1">
    <w:p w:rsidR="00510022" w:rsidRDefault="00510022" w:rsidP="0032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9D" w:rsidRDefault="00472D9D">
    <w:pPr>
      <w:pStyle w:val="a8"/>
    </w:pPr>
    <w:r>
      <w:tab/>
    </w:r>
  </w:p>
  <w:p w:rsidR="00472D9D" w:rsidRDefault="00472D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9D" w:rsidRDefault="00472D9D">
    <w:pPr>
      <w:pStyle w:val="a8"/>
    </w:pPr>
    <w:r>
      <w:tab/>
    </w:r>
  </w:p>
  <w:p w:rsidR="00472D9D" w:rsidRDefault="00472D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90E"/>
    <w:multiLevelType w:val="hybridMultilevel"/>
    <w:tmpl w:val="1A7A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E0942"/>
    <w:multiLevelType w:val="hybridMultilevel"/>
    <w:tmpl w:val="A9743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C7286"/>
    <w:multiLevelType w:val="hybridMultilevel"/>
    <w:tmpl w:val="99863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416B2"/>
    <w:multiLevelType w:val="hybridMultilevel"/>
    <w:tmpl w:val="9C0CF9EC"/>
    <w:lvl w:ilvl="0" w:tplc="9E24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169"/>
    <w:rsid w:val="00014D7E"/>
    <w:rsid w:val="000418CC"/>
    <w:rsid w:val="0007334E"/>
    <w:rsid w:val="00074320"/>
    <w:rsid w:val="000A3E18"/>
    <w:rsid w:val="000B4ECA"/>
    <w:rsid w:val="001316B4"/>
    <w:rsid w:val="001411A1"/>
    <w:rsid w:val="00145F03"/>
    <w:rsid w:val="00161169"/>
    <w:rsid w:val="0017201E"/>
    <w:rsid w:val="001733D3"/>
    <w:rsid w:val="001A1E36"/>
    <w:rsid w:val="001A6FB4"/>
    <w:rsid w:val="001C2EC1"/>
    <w:rsid w:val="001D4155"/>
    <w:rsid w:val="001D6AFB"/>
    <w:rsid w:val="00225ADD"/>
    <w:rsid w:val="00227DDA"/>
    <w:rsid w:val="00255F0D"/>
    <w:rsid w:val="00266603"/>
    <w:rsid w:val="00266F9D"/>
    <w:rsid w:val="00294F97"/>
    <w:rsid w:val="00320B63"/>
    <w:rsid w:val="00331B52"/>
    <w:rsid w:val="00334F1E"/>
    <w:rsid w:val="00342015"/>
    <w:rsid w:val="00360F5B"/>
    <w:rsid w:val="00365ED3"/>
    <w:rsid w:val="003E126C"/>
    <w:rsid w:val="003E6D36"/>
    <w:rsid w:val="003F61C4"/>
    <w:rsid w:val="00412753"/>
    <w:rsid w:val="00436C9E"/>
    <w:rsid w:val="00472D9D"/>
    <w:rsid w:val="004756C3"/>
    <w:rsid w:val="0047577F"/>
    <w:rsid w:val="004B1EB0"/>
    <w:rsid w:val="004C00BD"/>
    <w:rsid w:val="004C75D8"/>
    <w:rsid w:val="004E2E54"/>
    <w:rsid w:val="004F0183"/>
    <w:rsid w:val="004F504C"/>
    <w:rsid w:val="005002FE"/>
    <w:rsid w:val="0050199E"/>
    <w:rsid w:val="00510022"/>
    <w:rsid w:val="005176CE"/>
    <w:rsid w:val="005451E3"/>
    <w:rsid w:val="0055524D"/>
    <w:rsid w:val="00576C18"/>
    <w:rsid w:val="00590145"/>
    <w:rsid w:val="00590C31"/>
    <w:rsid w:val="0059654A"/>
    <w:rsid w:val="005C1B87"/>
    <w:rsid w:val="005C6AAF"/>
    <w:rsid w:val="005D1449"/>
    <w:rsid w:val="00620397"/>
    <w:rsid w:val="00655237"/>
    <w:rsid w:val="006A5A71"/>
    <w:rsid w:val="006F6A98"/>
    <w:rsid w:val="00701E8A"/>
    <w:rsid w:val="0072281C"/>
    <w:rsid w:val="0073001B"/>
    <w:rsid w:val="00764A52"/>
    <w:rsid w:val="007706D3"/>
    <w:rsid w:val="007F46C4"/>
    <w:rsid w:val="00810248"/>
    <w:rsid w:val="00863D75"/>
    <w:rsid w:val="0089397C"/>
    <w:rsid w:val="008B7ABB"/>
    <w:rsid w:val="008C79FB"/>
    <w:rsid w:val="008D03A4"/>
    <w:rsid w:val="008D1B81"/>
    <w:rsid w:val="008D5A65"/>
    <w:rsid w:val="00920DC2"/>
    <w:rsid w:val="00952E7A"/>
    <w:rsid w:val="00971834"/>
    <w:rsid w:val="00973108"/>
    <w:rsid w:val="009C479B"/>
    <w:rsid w:val="009F14FB"/>
    <w:rsid w:val="00A20775"/>
    <w:rsid w:val="00A413DF"/>
    <w:rsid w:val="00A64851"/>
    <w:rsid w:val="00A77DC2"/>
    <w:rsid w:val="00A811D4"/>
    <w:rsid w:val="00A94CA8"/>
    <w:rsid w:val="00AA0F31"/>
    <w:rsid w:val="00AD1901"/>
    <w:rsid w:val="00AD3166"/>
    <w:rsid w:val="00AD50F8"/>
    <w:rsid w:val="00B40C7B"/>
    <w:rsid w:val="00B52BB1"/>
    <w:rsid w:val="00B57C6C"/>
    <w:rsid w:val="00B748EC"/>
    <w:rsid w:val="00BB176B"/>
    <w:rsid w:val="00C27724"/>
    <w:rsid w:val="00C27E73"/>
    <w:rsid w:val="00C30A17"/>
    <w:rsid w:val="00C316BB"/>
    <w:rsid w:val="00C526ED"/>
    <w:rsid w:val="00CE14A5"/>
    <w:rsid w:val="00D07A85"/>
    <w:rsid w:val="00D342A9"/>
    <w:rsid w:val="00D40AEB"/>
    <w:rsid w:val="00D65CE4"/>
    <w:rsid w:val="00D66911"/>
    <w:rsid w:val="00D87339"/>
    <w:rsid w:val="00DB2230"/>
    <w:rsid w:val="00E17176"/>
    <w:rsid w:val="00E4602D"/>
    <w:rsid w:val="00E847BE"/>
    <w:rsid w:val="00E934CB"/>
    <w:rsid w:val="00EE5936"/>
    <w:rsid w:val="00EE7F87"/>
    <w:rsid w:val="00EF62E7"/>
    <w:rsid w:val="00F3182E"/>
    <w:rsid w:val="00F51CEC"/>
    <w:rsid w:val="00F53E1A"/>
    <w:rsid w:val="00F543F2"/>
    <w:rsid w:val="00F5521C"/>
    <w:rsid w:val="00FA2642"/>
    <w:rsid w:val="00FB465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61169"/>
  </w:style>
  <w:style w:type="paragraph" w:customStyle="1" w:styleId="p3">
    <w:name w:val="p3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61169"/>
  </w:style>
  <w:style w:type="character" w:customStyle="1" w:styleId="s3">
    <w:name w:val="s3"/>
    <w:basedOn w:val="a0"/>
    <w:rsid w:val="00161169"/>
  </w:style>
  <w:style w:type="paragraph" w:customStyle="1" w:styleId="p6">
    <w:name w:val="p6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1169"/>
  </w:style>
  <w:style w:type="character" w:customStyle="1" w:styleId="s4">
    <w:name w:val="s4"/>
    <w:basedOn w:val="a0"/>
    <w:rsid w:val="00161169"/>
  </w:style>
  <w:style w:type="character" w:customStyle="1" w:styleId="s5">
    <w:name w:val="s5"/>
    <w:basedOn w:val="a0"/>
    <w:rsid w:val="00161169"/>
  </w:style>
  <w:style w:type="paragraph" w:customStyle="1" w:styleId="p11">
    <w:name w:val="p11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161169"/>
  </w:style>
  <w:style w:type="character" w:customStyle="1" w:styleId="s7">
    <w:name w:val="s7"/>
    <w:basedOn w:val="a0"/>
    <w:rsid w:val="00161169"/>
  </w:style>
  <w:style w:type="character" w:customStyle="1" w:styleId="s8">
    <w:name w:val="s8"/>
    <w:basedOn w:val="a0"/>
    <w:rsid w:val="00161169"/>
  </w:style>
  <w:style w:type="paragraph" w:customStyle="1" w:styleId="p12">
    <w:name w:val="p12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161169"/>
  </w:style>
  <w:style w:type="character" w:customStyle="1" w:styleId="s10">
    <w:name w:val="s10"/>
    <w:basedOn w:val="a0"/>
    <w:rsid w:val="00161169"/>
  </w:style>
  <w:style w:type="character" w:customStyle="1" w:styleId="s11">
    <w:name w:val="s11"/>
    <w:basedOn w:val="a0"/>
    <w:rsid w:val="00161169"/>
  </w:style>
  <w:style w:type="paragraph" w:customStyle="1" w:styleId="p14">
    <w:name w:val="p14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161169"/>
  </w:style>
  <w:style w:type="paragraph" w:customStyle="1" w:styleId="p35">
    <w:name w:val="p35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161169"/>
  </w:style>
  <w:style w:type="paragraph" w:customStyle="1" w:styleId="p39">
    <w:name w:val="p39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161169"/>
  </w:style>
  <w:style w:type="paragraph" w:customStyle="1" w:styleId="p40">
    <w:name w:val="p40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161169"/>
  </w:style>
  <w:style w:type="paragraph" w:customStyle="1" w:styleId="p44">
    <w:name w:val="p44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161169"/>
  </w:style>
  <w:style w:type="paragraph" w:customStyle="1" w:styleId="p48">
    <w:name w:val="p48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161169"/>
  </w:style>
  <w:style w:type="paragraph" w:customStyle="1" w:styleId="p51">
    <w:name w:val="p51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161169"/>
  </w:style>
  <w:style w:type="paragraph" w:customStyle="1" w:styleId="p56">
    <w:name w:val="p56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161169"/>
  </w:style>
  <w:style w:type="paragraph" w:customStyle="1" w:styleId="p57">
    <w:name w:val="p57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161169"/>
  </w:style>
  <w:style w:type="paragraph" w:customStyle="1" w:styleId="p58">
    <w:name w:val="p58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161169"/>
  </w:style>
  <w:style w:type="paragraph" w:customStyle="1" w:styleId="p59">
    <w:name w:val="p59"/>
    <w:basedOn w:val="a"/>
    <w:rsid w:val="0016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6116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1611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er"/>
    <w:basedOn w:val="a"/>
    <w:link w:val="a6"/>
    <w:semiHidden/>
    <w:rsid w:val="00161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8"/>
    </w:rPr>
  </w:style>
  <w:style w:type="character" w:customStyle="1" w:styleId="a6">
    <w:name w:val="Нижний колонтитул Знак"/>
    <w:basedOn w:val="a0"/>
    <w:link w:val="a5"/>
    <w:semiHidden/>
    <w:rsid w:val="00161169"/>
    <w:rPr>
      <w:rFonts w:ascii="Times New Roman" w:eastAsia="Times New Roman" w:hAnsi="Times New Roman" w:cs="Times New Roman"/>
      <w:szCs w:val="28"/>
      <w:lang w:eastAsia="ru-RU"/>
    </w:rPr>
  </w:style>
  <w:style w:type="character" w:styleId="a7">
    <w:name w:val="page number"/>
    <w:basedOn w:val="a0"/>
    <w:semiHidden/>
    <w:rsid w:val="00161169"/>
  </w:style>
  <w:style w:type="paragraph" w:styleId="a8">
    <w:name w:val="header"/>
    <w:basedOn w:val="a"/>
    <w:link w:val="a9"/>
    <w:semiHidden/>
    <w:rsid w:val="00161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8"/>
    </w:rPr>
  </w:style>
  <w:style w:type="character" w:customStyle="1" w:styleId="a9">
    <w:name w:val="Верхний колонтитул Знак"/>
    <w:basedOn w:val="a0"/>
    <w:link w:val="a8"/>
    <w:semiHidden/>
    <w:rsid w:val="00161169"/>
    <w:rPr>
      <w:rFonts w:ascii="Times New Roman" w:eastAsia="Times New Roman" w:hAnsi="Times New Roman" w:cs="Times New Roman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169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Emphasis"/>
    <w:basedOn w:val="a0"/>
    <w:qFormat/>
    <w:rsid w:val="00161169"/>
    <w:rPr>
      <w:i/>
      <w:iCs/>
    </w:rPr>
  </w:style>
  <w:style w:type="table" w:styleId="ad">
    <w:name w:val="Table Grid"/>
    <w:basedOn w:val="a1"/>
    <w:uiPriority w:val="59"/>
    <w:rsid w:val="00161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звание Знак"/>
    <w:basedOn w:val="a0"/>
    <w:link w:val="af"/>
    <w:locked/>
    <w:rsid w:val="00161169"/>
    <w:rPr>
      <w:b/>
      <w:bCs/>
      <w:sz w:val="28"/>
      <w:szCs w:val="24"/>
    </w:rPr>
  </w:style>
  <w:style w:type="paragraph" w:styleId="af">
    <w:name w:val="Title"/>
    <w:basedOn w:val="a"/>
    <w:link w:val="ae"/>
    <w:qFormat/>
    <w:rsid w:val="00161169"/>
    <w:pPr>
      <w:spacing w:after="0" w:line="240" w:lineRule="auto"/>
      <w:jc w:val="center"/>
    </w:pPr>
    <w:rPr>
      <w:rFonts w:eastAsiaTheme="minorHAnsi"/>
      <w:b/>
      <w:bCs/>
      <w:sz w:val="28"/>
      <w:szCs w:val="24"/>
      <w:lang w:eastAsia="en-US"/>
    </w:rPr>
  </w:style>
  <w:style w:type="character" w:customStyle="1" w:styleId="1">
    <w:name w:val="Название Знак1"/>
    <w:basedOn w:val="a0"/>
    <w:link w:val="af"/>
    <w:uiPriority w:val="10"/>
    <w:rsid w:val="00161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Normal (Web)"/>
    <w:basedOn w:val="a"/>
    <w:uiPriority w:val="99"/>
    <w:unhideWhenUsed/>
    <w:rsid w:val="00A6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9C4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Состояние здоровья воспитанников ДОУ 
по физическому развитию
 (кол-во детей)</a:t>
            </a:r>
          </a:p>
        </c:rich>
      </c:tx>
      <c:layout>
        <c:manualLayout>
          <c:xMode val="edge"/>
          <c:yMode val="edge"/>
          <c:x val="0"/>
          <c:y val="3.825136612021889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2.7855153203342642E-2"/>
          <c:y val="0.38251366120219188"/>
          <c:w val="0.5793871866295266"/>
          <c:h val="0.56830601092896149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6.2639336589664571E-4"/>
                  <c:y val="-4.930596790155408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7.122429583391039E-3"/>
                  <c:y val="4.351788128511581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2.6677741339012025E-2"/>
                  <c:y val="-5.073435897087489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выше среднего</c:v>
                </c:pt>
                <c:pt idx="1">
                  <c:v>среднее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14</c:v>
                </c:pt>
                <c:pt idx="1">
                  <c:v>236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выше среднего</c:v>
                </c:pt>
                <c:pt idx="1">
                  <c:v>среднее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выше среднего</c:v>
                </c:pt>
                <c:pt idx="1">
                  <c:v>среднее</c:v>
                </c:pt>
                <c:pt idx="2">
                  <c:v>ниже среднего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firstSliceAng val="0"/>
        <c:holeSize val="50"/>
      </c:doughnut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980501392759156"/>
          <c:y val="0.46721311475409844"/>
          <c:w val="0.24791086350975094"/>
          <c:h val="0.3224043715847076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Состояние здоровья воспитанников ДОУ
 по группам здоровья 
( кол-во детей)</a:t>
            </a:r>
          </a:p>
        </c:rich>
      </c:tx>
      <c:layout>
        <c:manualLayout>
          <c:xMode val="edge"/>
          <c:yMode val="edge"/>
          <c:x val="0"/>
          <c:y val="3.278688524590164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1.9725594501356261E-2"/>
          <c:y val="0.37704931620389581"/>
          <c:w val="0.5793871866295266"/>
          <c:h val="0.56830601092896149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explosion val="7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1797271290912109"/>
                  <c:y val="-3.734677713387644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dist"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3152715090703279E-2"/>
                  <c:y val="5.291569005772615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dist"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4.2508966384046422E-2"/>
                  <c:y val="-6.338134286277188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dist"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dist">
                  <a:defRPr sz="10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63</c:v>
                </c:pt>
                <c:pt idx="1">
                  <c:v>188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firstSliceAng val="0"/>
        <c:holeSize val="50"/>
      </c:doughnut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423398328690758"/>
          <c:y val="0.46174863387978182"/>
          <c:w val="0.27131909514655361"/>
          <c:h val="0.3969657411244698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4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Состояние здоровья воспитанников по группам здоровья</a:t>
            </a:r>
          </a:p>
        </c:rich>
      </c:tx>
      <c:layout>
        <c:manualLayout>
          <c:xMode val="edge"/>
          <c:yMode val="edge"/>
          <c:x val="0.15032679738562094"/>
          <c:y val="1.886792452830189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7.1895424836602606E-2"/>
          <c:y val="0.49056603773585583"/>
          <c:w val="0.38562091503268808"/>
          <c:h val="0.40566037735849553"/>
        </c:manualLayout>
      </c:layout>
      <c:doughnutChart>
        <c:varyColors val="1"/>
        <c:dLbls>
          <c:showVal val="1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4248366013071858"/>
          <c:y val="0.38679245283018876"/>
          <c:w val="0.43137254901961569"/>
          <c:h val="0.6037735849056595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3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3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Сравнительная заболеваемость воспитанников 
за 2014 и 2015 годы</a:t>
            </a:r>
          </a:p>
        </c:rich>
      </c:tx>
      <c:layout>
        <c:manualLayout>
          <c:xMode val="edge"/>
          <c:yMode val="edge"/>
          <c:x val="0.17857142857143132"/>
          <c:y val="1.9685039370078861E-2"/>
        </c:manualLayout>
      </c:layout>
      <c:spPr>
        <a:noFill/>
        <a:ln w="25374">
          <a:noFill/>
        </a:ln>
      </c:spPr>
    </c:title>
    <c:view3D>
      <c:rotX val="2"/>
      <c:hPercent val="38"/>
      <c:rotY val="3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5574784569752348E-3"/>
                  <c:y val="1.3161972071926768E-2"/>
                </c:manualLayout>
              </c:layout>
              <c:showVal val="1"/>
            </c:dLbl>
            <c:dLbl>
              <c:idx val="1"/>
              <c:layout>
                <c:manualLayout>
                  <c:x val="2.5860054641308347E-2"/>
                  <c:y val="2.5488154762777576E-2"/>
                </c:manualLayout>
              </c:layout>
              <c:showVal val="1"/>
            </c:dLbl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1036</c:v>
                </c:pt>
                <c:pt idx="1">
                  <c:v>843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Соматическая заболеваемость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5406558095143248E-3"/>
                  <c:y val="3.8836346573997163E-2"/>
                </c:manualLayout>
              </c:layout>
              <c:showVal val="1"/>
            </c:dLbl>
            <c:dLbl>
              <c:idx val="1"/>
              <c:layout>
                <c:manualLayout>
                  <c:x val="2.7846688041281088E-2"/>
                  <c:y val="6.0128936396917153E-2"/>
                </c:manualLayout>
              </c:layout>
              <c:showVal val="1"/>
            </c:dLbl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130</c:v>
                </c:pt>
                <c:pt idx="1">
                  <c:v>114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Инфекционная заболеваемость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1882393608569731E-2"/>
                  <c:y val="2.6315146360895792E-3"/>
                </c:manualLayout>
              </c:layout>
              <c:showVal val="1"/>
            </c:dLbl>
            <c:dLbl>
              <c:idx val="1"/>
              <c:layout>
                <c:manualLayout>
                  <c:x val="4.4943211551144134E-2"/>
                  <c:y val="2.9098178370161831E-2"/>
                </c:manualLayout>
              </c:layout>
              <c:showVal val="1"/>
            </c:dLbl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752</c:v>
                </c:pt>
                <c:pt idx="1">
                  <c:v>752</c:v>
                </c:pt>
              </c:numCache>
            </c:numRef>
          </c:val>
        </c:ser>
        <c:dLbls>
          <c:showVal val="1"/>
        </c:dLbls>
        <c:gapDepth val="0"/>
        <c:shape val="box"/>
        <c:axId val="59749504"/>
        <c:axId val="61097088"/>
        <c:axId val="0"/>
      </c:bar3DChart>
      <c:catAx>
        <c:axId val="5974950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097088"/>
        <c:crosses val="autoZero"/>
        <c:auto val="1"/>
        <c:lblAlgn val="ctr"/>
        <c:lblOffset val="100"/>
        <c:tickLblSkip val="1"/>
        <c:tickMarkSkip val="1"/>
      </c:catAx>
      <c:valAx>
        <c:axId val="61097088"/>
        <c:scaling>
          <c:orientation val="minMax"/>
        </c:scaling>
        <c:axPos val="r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749504"/>
        <c:crosses val="max"/>
        <c:crossBetween val="between"/>
      </c:valAx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71978021978021978"/>
          <c:y val="0.40157480314961386"/>
          <c:w val="0.27197802197802573"/>
          <c:h val="0.48818897637796277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2605-5B68-4ED2-ACE3-DA38AC3F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46</Pages>
  <Words>11040</Words>
  <Characters>62933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2015-07-15T09:25:00Z</dcterms:created>
  <dcterms:modified xsi:type="dcterms:W3CDTF">2015-12-28T17:48:00Z</dcterms:modified>
</cp:coreProperties>
</file>